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D9BE" w14:textId="77777777" w:rsidR="00ED2DD4" w:rsidRDefault="00ED2DD4" w:rsidP="00ED2DD4">
      <w:pPr>
        <w:spacing w:before="18" w:after="774"/>
        <w:ind w:left="120" w:right="5200"/>
        <w:textAlignment w:val="baseline"/>
      </w:pPr>
      <w:r>
        <w:rPr>
          <w:noProof/>
        </w:rPr>
        <w:drawing>
          <wp:inline distT="0" distB="0" distL="0" distR="0" wp14:anchorId="272D228E" wp14:editId="09937489">
            <wp:extent cx="1816100" cy="335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816100" cy="335280"/>
                    </a:xfrm>
                    <a:prstGeom prst="rect">
                      <a:avLst/>
                    </a:prstGeom>
                  </pic:spPr>
                </pic:pic>
              </a:graphicData>
            </a:graphic>
          </wp:inline>
        </w:drawing>
      </w:r>
    </w:p>
    <w:p w14:paraId="137F42D7" w14:textId="70104C1C" w:rsidR="00ED2DD4" w:rsidRPr="00ED2DD4" w:rsidRDefault="00ED2DD4" w:rsidP="00ED2DD4">
      <w:pPr>
        <w:spacing w:before="33" w:line="229" w:lineRule="exact"/>
        <w:ind w:left="72"/>
        <w:textAlignment w:val="baseline"/>
        <w:rPr>
          <w:rFonts w:asciiTheme="minorHAnsi" w:eastAsia="Calibri" w:hAnsiTheme="minorHAnsi" w:cstheme="minorHAnsi"/>
          <w:b/>
          <w:color w:val="000000"/>
          <w:spacing w:val="-3"/>
          <w:sz w:val="28"/>
          <w:szCs w:val="28"/>
          <w:lang w:val="sv-SE"/>
        </w:rPr>
      </w:pPr>
      <w:r w:rsidRPr="00ED2DD4">
        <w:rPr>
          <w:rFonts w:asciiTheme="minorHAnsi" w:eastAsia="Calibri" w:hAnsiTheme="minorHAnsi" w:cstheme="minorHAnsi"/>
          <w:b/>
          <w:color w:val="000000"/>
          <w:spacing w:val="-3"/>
          <w:sz w:val="28"/>
          <w:szCs w:val="28"/>
          <w:lang w:val="sv-SE"/>
        </w:rPr>
        <w:t xml:space="preserve">Mall för upprättande av lokal rutin läkemedelshantering (del 1). </w:t>
      </w:r>
    </w:p>
    <w:p w14:paraId="1A27AD3F" w14:textId="77777777" w:rsidR="00ED2DD4" w:rsidRDefault="00ED2DD4" w:rsidP="00ED2DD4">
      <w:pPr>
        <w:ind w:firstLine="72"/>
        <w:rPr>
          <w:lang w:val="sv-SE"/>
        </w:rPr>
      </w:pPr>
    </w:p>
    <w:p w14:paraId="1433EC7A" w14:textId="26EE2C56" w:rsidR="00ED2DD4" w:rsidRPr="00E63DA1" w:rsidRDefault="00ED2DD4" w:rsidP="00ED2DD4">
      <w:pPr>
        <w:ind w:firstLine="72"/>
        <w:rPr>
          <w:rFonts w:asciiTheme="minorHAnsi" w:hAnsiTheme="minorHAnsi" w:cstheme="minorHAnsi"/>
          <w:lang w:val="sv-SE"/>
        </w:rPr>
      </w:pPr>
      <w:r w:rsidRPr="00E63DA1">
        <w:rPr>
          <w:rFonts w:asciiTheme="minorHAnsi" w:hAnsiTheme="minorHAnsi" w:cstheme="minorHAnsi"/>
          <w:lang w:val="sv-SE"/>
        </w:rPr>
        <w:t>Framtaget i sep 2024 av medicinskt ansvarig sjuksköterska</w:t>
      </w:r>
    </w:p>
    <w:p w14:paraId="7FC64F66" w14:textId="710434A2" w:rsidR="00ED2DD4" w:rsidRPr="00E63DA1" w:rsidRDefault="00ED2DD4" w:rsidP="00ED2DD4">
      <w:pPr>
        <w:ind w:firstLine="72"/>
        <w:rPr>
          <w:rFonts w:asciiTheme="minorHAnsi" w:hAnsiTheme="minorHAnsi" w:cstheme="minorHAnsi"/>
          <w:b/>
          <w:lang w:val="sv-SE"/>
        </w:rPr>
      </w:pPr>
      <w:r w:rsidRPr="00E63DA1">
        <w:rPr>
          <w:rFonts w:asciiTheme="minorHAnsi" w:hAnsiTheme="minorHAnsi" w:cstheme="minorHAnsi"/>
          <w:lang w:val="sv-SE"/>
        </w:rPr>
        <w:t>Reviderad 241122 (innehåll och layout</w:t>
      </w:r>
      <w:r w:rsidRPr="00E63DA1">
        <w:rPr>
          <w:rFonts w:asciiTheme="minorHAnsi" w:hAnsiTheme="minorHAnsi" w:cstheme="minorHAnsi"/>
          <w:b/>
          <w:lang w:val="sv-SE"/>
        </w:rPr>
        <w:t>)</w:t>
      </w:r>
    </w:p>
    <w:p w14:paraId="2703CAE8" w14:textId="5A31F601" w:rsidR="00ED2DD4" w:rsidRPr="00ED2DD4" w:rsidRDefault="00ED2DD4" w:rsidP="00ED2DD4">
      <w:pPr>
        <w:spacing w:before="318" w:line="230" w:lineRule="exact"/>
        <w:ind w:left="72"/>
        <w:textAlignment w:val="baseline"/>
        <w:rPr>
          <w:rFonts w:asciiTheme="minorHAnsi" w:eastAsia="Calibri" w:hAnsiTheme="minorHAnsi" w:cstheme="minorHAnsi"/>
          <w:b/>
          <w:color w:val="000000"/>
          <w:spacing w:val="-3"/>
          <w:lang w:val="sv-SE"/>
        </w:rPr>
      </w:pPr>
      <w:r w:rsidRPr="00ED2DD4">
        <w:rPr>
          <w:rFonts w:asciiTheme="minorHAnsi" w:eastAsia="Calibri" w:hAnsiTheme="minorHAnsi" w:cstheme="minorHAnsi"/>
          <w:b/>
          <w:color w:val="000000"/>
          <w:spacing w:val="-3"/>
          <w:lang w:val="sv-SE"/>
        </w:rPr>
        <w:t>Revideringsintervall: En gång per år samt vid förändringar</w:t>
      </w:r>
      <w:r w:rsidR="0068532E">
        <w:rPr>
          <w:rFonts w:asciiTheme="minorHAnsi" w:eastAsia="Calibri" w:hAnsiTheme="minorHAnsi" w:cstheme="minorHAnsi"/>
          <w:b/>
          <w:color w:val="000000"/>
          <w:spacing w:val="-3"/>
          <w:lang w:val="sv-SE"/>
        </w:rPr>
        <w:t>, chef ansvarar</w:t>
      </w:r>
      <w:r w:rsidRPr="00ED2DD4">
        <w:rPr>
          <w:rFonts w:asciiTheme="minorHAnsi" w:eastAsia="Calibri" w:hAnsiTheme="minorHAnsi" w:cstheme="minorHAnsi"/>
          <w:b/>
          <w:color w:val="000000"/>
          <w:spacing w:val="-3"/>
          <w:lang w:val="sv-SE"/>
        </w:rPr>
        <w:t>.</w:t>
      </w:r>
    </w:p>
    <w:p w14:paraId="578BDDCD" w14:textId="77777777" w:rsidR="00ED2DD4" w:rsidRPr="00ED2DD4" w:rsidRDefault="00ED2DD4" w:rsidP="00ED2DD4">
      <w:pPr>
        <w:spacing w:before="85" w:line="308" w:lineRule="exact"/>
        <w:ind w:left="72" w:right="144"/>
        <w:textAlignment w:val="baseline"/>
        <w:rPr>
          <w:rFonts w:asciiTheme="minorHAnsi" w:eastAsia="Calibri" w:hAnsiTheme="minorHAnsi" w:cstheme="minorHAnsi"/>
          <w:color w:val="000000"/>
          <w:lang w:val="sv-SE"/>
        </w:rPr>
      </w:pPr>
      <w:r w:rsidRPr="00ED2DD4">
        <w:rPr>
          <w:rFonts w:asciiTheme="minorHAnsi" w:eastAsia="Calibri" w:hAnsiTheme="minorHAnsi" w:cstheme="minorHAnsi"/>
          <w:color w:val="000000"/>
          <w:lang w:val="sv-SE"/>
        </w:rPr>
        <w:t xml:space="preserve">All läkemedelsbehandling sker på den enskildes villkor. Patientsäkerhet är en viktig del i all sjukvård och för läkemedelsbehandling gäller höga krav på exakthet för att ge patienten, närstående och personal trygghet. Läkemedel är oftast mycket potenta kemiska föreningar som påverkar patient, i vissa fall även personal och miljö. Läkemedel skall hanteras så att en god och säker vård upprätthålls. Det omfattar samtliga delar </w:t>
      </w:r>
      <w:proofErr w:type="gramStart"/>
      <w:r w:rsidRPr="00ED2DD4">
        <w:rPr>
          <w:rFonts w:asciiTheme="minorHAnsi" w:eastAsia="Calibri" w:hAnsiTheme="minorHAnsi" w:cstheme="minorHAnsi"/>
          <w:color w:val="000000"/>
          <w:lang w:val="sv-SE"/>
        </w:rPr>
        <w:t>t.ex.</w:t>
      </w:r>
      <w:proofErr w:type="gramEnd"/>
      <w:r w:rsidRPr="00ED2DD4">
        <w:rPr>
          <w:rFonts w:asciiTheme="minorHAnsi" w:eastAsia="Calibri" w:hAnsiTheme="minorHAnsi" w:cstheme="minorHAnsi"/>
          <w:color w:val="000000"/>
          <w:lang w:val="sv-SE"/>
        </w:rPr>
        <w:t xml:space="preserve"> transport, mottagande, förvaring, ordination, iordningställande och administrering inklusive dokumentation av samtliga läkemedel.</w:t>
      </w:r>
    </w:p>
    <w:p w14:paraId="2BC8F22B" w14:textId="77777777" w:rsidR="00ED2DD4" w:rsidRPr="00ED2DD4" w:rsidRDefault="00ED2DD4" w:rsidP="00ED2DD4">
      <w:pPr>
        <w:spacing w:before="166" w:line="308" w:lineRule="exact"/>
        <w:ind w:left="72" w:right="504"/>
        <w:textAlignment w:val="baseline"/>
        <w:rPr>
          <w:rFonts w:asciiTheme="minorHAnsi" w:eastAsia="Calibri" w:hAnsiTheme="minorHAnsi" w:cstheme="minorHAnsi"/>
          <w:color w:val="000000"/>
          <w:lang w:val="sv-SE"/>
        </w:rPr>
      </w:pPr>
      <w:r w:rsidRPr="00ED2DD4">
        <w:rPr>
          <w:rFonts w:asciiTheme="minorHAnsi" w:eastAsia="Calibri" w:hAnsiTheme="minorHAnsi" w:cstheme="minorHAnsi"/>
          <w:color w:val="000000"/>
          <w:lang w:val="sv-SE"/>
        </w:rPr>
        <w:t>Samtliga verksamheter som hanterar läkemedel i någon form ska följa övergripande riktlinje för läkemedelshantering från Region Sörmland samt utarbeta en lokal rutin anpassad utifrån den verksamhet som bedrivs.</w:t>
      </w:r>
    </w:p>
    <w:p w14:paraId="56FF164A" w14:textId="62DA3757" w:rsidR="00ED2DD4" w:rsidRPr="0068532E" w:rsidRDefault="00ED2DD4" w:rsidP="00ED2DD4">
      <w:pPr>
        <w:spacing w:before="3" w:line="308" w:lineRule="exact"/>
        <w:ind w:left="72" w:right="144"/>
        <w:textAlignment w:val="baseline"/>
        <w:rPr>
          <w:rFonts w:asciiTheme="minorHAnsi" w:eastAsia="Calibri" w:hAnsiTheme="minorHAnsi" w:cstheme="minorHAnsi"/>
          <w:color w:val="000000"/>
          <w:lang w:val="sv-SE"/>
        </w:rPr>
      </w:pPr>
      <w:r w:rsidRPr="00ED2DD4">
        <w:rPr>
          <w:rFonts w:asciiTheme="minorHAnsi" w:eastAsia="Calibri" w:hAnsiTheme="minorHAnsi" w:cstheme="minorHAnsi"/>
          <w:color w:val="000000"/>
          <w:lang w:val="sv-SE"/>
        </w:rPr>
        <w:t xml:space="preserve">Syftet med den lokala rutinen är att säkerställa läkemedelshanteringen på enheten. Den lokala rutinen gäller samtlig personal på enheten som hanterar läkemedel. All läkemedelsdelegerad personal skall ha kännedom om innehållet. Dokumenten för lokal rutin för läkemedelshantering i kommunal regi ska sparas i Platina ärende </w:t>
      </w:r>
      <w:proofErr w:type="gramStart"/>
      <w:r w:rsidRPr="00ED2DD4">
        <w:rPr>
          <w:rFonts w:asciiTheme="minorHAnsi" w:eastAsia="Calibri" w:hAnsiTheme="minorHAnsi" w:cstheme="minorHAnsi"/>
          <w:color w:val="000000"/>
          <w:lang w:val="sv-SE"/>
        </w:rPr>
        <w:t>150696</w:t>
      </w:r>
      <w:proofErr w:type="gramEnd"/>
      <w:r w:rsidRPr="00ED2DD4">
        <w:rPr>
          <w:rFonts w:asciiTheme="minorHAnsi" w:eastAsia="Calibri" w:hAnsiTheme="minorHAnsi" w:cstheme="minorHAnsi"/>
          <w:color w:val="000000"/>
          <w:lang w:val="sv-SE"/>
        </w:rPr>
        <w:t xml:space="preserve"> ”Rutin äldreomsorg och hälso- och sjukvård” under mapp ”3. Lokala rutiner” – ”Lokal rutin läkemedelshantering” i underliggande mapp för </w:t>
      </w:r>
      <w:r w:rsidRPr="0068532E">
        <w:rPr>
          <w:rFonts w:asciiTheme="minorHAnsi" w:eastAsia="Calibri" w:hAnsiTheme="minorHAnsi" w:cstheme="minorHAnsi"/>
          <w:color w:val="000000"/>
          <w:lang w:val="sv-SE"/>
        </w:rPr>
        <w:t>aktuellt verksamhetsområde. Privata aktörer skall tydlig</w:t>
      </w:r>
      <w:r w:rsidR="0068532E" w:rsidRPr="0068532E">
        <w:rPr>
          <w:rFonts w:asciiTheme="minorHAnsi" w:eastAsia="Calibri" w:hAnsiTheme="minorHAnsi" w:cstheme="minorHAnsi"/>
          <w:color w:val="000000"/>
          <w:lang w:val="sv-SE"/>
        </w:rPr>
        <w:t>t</w:t>
      </w:r>
      <w:r w:rsidRPr="0068532E">
        <w:rPr>
          <w:rFonts w:asciiTheme="minorHAnsi" w:eastAsia="Calibri" w:hAnsiTheme="minorHAnsi" w:cstheme="minorHAnsi"/>
          <w:color w:val="000000"/>
          <w:lang w:val="sv-SE"/>
        </w:rPr>
        <w:t xml:space="preserve"> kunna beskriva var den lokala rutinen sparas. Kopia vid revidering skall alltid skickas till MAS.</w:t>
      </w:r>
    </w:p>
    <w:p w14:paraId="1306F757" w14:textId="77777777" w:rsidR="00ED2DD4" w:rsidRPr="0068532E" w:rsidRDefault="00ED2DD4" w:rsidP="00ED2DD4">
      <w:pPr>
        <w:spacing w:before="164" w:line="308" w:lineRule="exact"/>
        <w:ind w:left="72" w:right="144"/>
        <w:textAlignment w:val="baseline"/>
        <w:rPr>
          <w:rFonts w:asciiTheme="minorHAnsi" w:eastAsia="Calibri" w:hAnsiTheme="minorHAnsi" w:cstheme="minorHAnsi"/>
          <w:b/>
          <w:color w:val="000000"/>
          <w:spacing w:val="-2"/>
          <w:lang w:val="sv-SE"/>
        </w:rPr>
      </w:pPr>
      <w:r w:rsidRPr="0068532E">
        <w:rPr>
          <w:rFonts w:asciiTheme="minorHAnsi" w:eastAsia="Calibri" w:hAnsiTheme="minorHAnsi" w:cstheme="minorHAnsi"/>
          <w:b/>
          <w:color w:val="000000"/>
          <w:spacing w:val="-2"/>
          <w:lang w:val="sv-SE"/>
        </w:rPr>
        <w:t xml:space="preserve">Denna mall är framtagen som ett stöd till verksamheten att använda vid upprättande av lokal rutin för läkemedelshantering. Enhetschef är ansvarig för innehåll och ändringar. </w:t>
      </w:r>
      <w:r w:rsidRPr="0068532E">
        <w:rPr>
          <w:rFonts w:asciiTheme="minorHAnsi" w:eastAsia="Calibri" w:hAnsiTheme="minorHAnsi" w:cstheme="minorHAnsi"/>
          <w:color w:val="000000"/>
          <w:spacing w:val="-2"/>
          <w:lang w:val="sv-SE"/>
        </w:rPr>
        <w:t>Innehållet ska utformas utifrån aktuell verksamhet och beskriva hur verksamheten arbetar med läkemedel på ett säkert sätt. Som ett komplement till denna mall finns ett stödmaterial till chefer (del 2) som kan användas vid behov.</w:t>
      </w:r>
    </w:p>
    <w:p w14:paraId="0D4B9203" w14:textId="2AB69543" w:rsidR="00ED2DD4" w:rsidRPr="0068532E" w:rsidRDefault="0068532E" w:rsidP="00ED2DD4">
      <w:pPr>
        <w:spacing w:before="244" w:after="178" w:line="226" w:lineRule="exact"/>
        <w:ind w:left="72"/>
        <w:textAlignment w:val="baseline"/>
        <w:rPr>
          <w:rFonts w:asciiTheme="minorHAnsi" w:eastAsia="Calibri" w:hAnsiTheme="minorHAnsi" w:cstheme="minorHAnsi"/>
          <w:color w:val="000000"/>
          <w:lang w:val="sv-SE"/>
        </w:rPr>
      </w:pPr>
      <w:r w:rsidRPr="0068532E">
        <w:rPr>
          <w:rFonts w:asciiTheme="minorHAnsi" w:eastAsia="Calibri" w:hAnsiTheme="minorHAnsi" w:cstheme="minorHAnsi"/>
          <w:color w:val="000000"/>
          <w:lang w:val="sv-SE"/>
        </w:rPr>
        <w:t xml:space="preserve">Det finns en länsövergirande riktlinje som reglerar läkemedelshantering. </w:t>
      </w:r>
      <w:r w:rsidR="00ED2DD4" w:rsidRPr="0068532E">
        <w:rPr>
          <w:rFonts w:asciiTheme="minorHAnsi" w:eastAsia="Calibri" w:hAnsiTheme="minorHAnsi" w:cstheme="minorHAnsi"/>
          <w:color w:val="000000"/>
          <w:lang w:val="sv-SE"/>
        </w:rPr>
        <w:t>Samtliga enheter når ”</w:t>
      </w:r>
      <w:r w:rsidR="00ED2DD4" w:rsidRPr="0068532E">
        <w:rPr>
          <w:rFonts w:asciiTheme="minorHAnsi" w:eastAsia="Calibri" w:hAnsiTheme="minorHAnsi" w:cstheme="minorHAnsi"/>
          <w:i/>
          <w:color w:val="000000"/>
          <w:lang w:val="sv-SE"/>
        </w:rPr>
        <w:t xml:space="preserve">Läkemedelshantering i Sörmland” </w:t>
      </w:r>
      <w:r w:rsidR="00ED2DD4" w:rsidRPr="0068532E">
        <w:rPr>
          <w:rFonts w:asciiTheme="minorHAnsi" w:eastAsia="Calibri" w:hAnsiTheme="minorHAnsi" w:cstheme="minorHAnsi"/>
          <w:color w:val="000000"/>
          <w:lang w:val="sv-SE"/>
        </w:rPr>
        <w:t>via webb:</w:t>
      </w:r>
    </w:p>
    <w:p w14:paraId="64A3E254" w14:textId="0D3C12F0" w:rsidR="00ED2DD4" w:rsidRPr="0068532E" w:rsidRDefault="0068532E" w:rsidP="00575E10">
      <w:pPr>
        <w:pBdr>
          <w:bottom w:val="single" w:sz="4" w:space="1" w:color="auto"/>
        </w:pBdr>
        <w:rPr>
          <w:rFonts w:asciiTheme="minorHAnsi" w:hAnsiTheme="minorHAnsi" w:cstheme="minorHAnsi"/>
        </w:rPr>
      </w:pPr>
      <w:r>
        <w:rPr>
          <w:rFonts w:asciiTheme="minorHAnsi" w:hAnsiTheme="minorHAnsi" w:cstheme="minorHAnsi"/>
        </w:rPr>
        <w:t xml:space="preserve"> </w:t>
      </w:r>
      <w:hyperlink r:id="rId6" w:history="1">
        <w:proofErr w:type="spellStart"/>
        <w:r w:rsidRPr="0068532E">
          <w:rPr>
            <w:rStyle w:val="Hyperlnk"/>
            <w:rFonts w:asciiTheme="minorHAnsi" w:hAnsiTheme="minorHAnsi" w:cstheme="minorHAnsi"/>
          </w:rPr>
          <w:t>Läkemedelshantering</w:t>
        </w:r>
        <w:proofErr w:type="spellEnd"/>
        <w:r w:rsidRPr="0068532E">
          <w:rPr>
            <w:rStyle w:val="Hyperlnk"/>
            <w:rFonts w:asciiTheme="minorHAnsi" w:hAnsiTheme="minorHAnsi" w:cstheme="minorHAnsi"/>
          </w:rPr>
          <w:t xml:space="preserve"> - </w:t>
        </w:r>
        <w:proofErr w:type="spellStart"/>
        <w:r w:rsidRPr="0068532E">
          <w:rPr>
            <w:rStyle w:val="Hyperlnk"/>
            <w:rFonts w:asciiTheme="minorHAnsi" w:hAnsiTheme="minorHAnsi" w:cstheme="minorHAnsi"/>
          </w:rPr>
          <w:t>Samverkansw</w:t>
        </w:r>
        <w:r w:rsidRPr="0068532E">
          <w:rPr>
            <w:rStyle w:val="Hyperlnk"/>
            <w:rFonts w:asciiTheme="minorHAnsi" w:hAnsiTheme="minorHAnsi" w:cstheme="minorHAnsi"/>
          </w:rPr>
          <w:t>ebben</w:t>
        </w:r>
        <w:proofErr w:type="spellEnd"/>
      </w:hyperlink>
    </w:p>
    <w:p w14:paraId="481EE1E8" w14:textId="77777777" w:rsidR="0068532E" w:rsidRDefault="0068532E" w:rsidP="00575E10">
      <w:pPr>
        <w:pBdr>
          <w:bottom w:val="single" w:sz="4" w:space="1" w:color="auto"/>
        </w:pBdr>
        <w:rPr>
          <w:rFonts w:asciiTheme="minorHAnsi" w:hAnsiTheme="minorHAnsi" w:cstheme="minorHAnsi"/>
          <w:b/>
          <w:bCs/>
          <w:sz w:val="28"/>
          <w:szCs w:val="28"/>
          <w:lang w:val="sv-SE"/>
        </w:rPr>
      </w:pPr>
    </w:p>
    <w:p w14:paraId="5FD9B90A" w14:textId="77777777" w:rsidR="00ED2DD4" w:rsidRDefault="00ED2DD4" w:rsidP="00575E10">
      <w:pPr>
        <w:pBdr>
          <w:bottom w:val="single" w:sz="4" w:space="1" w:color="auto"/>
        </w:pBdr>
        <w:rPr>
          <w:rFonts w:asciiTheme="minorHAnsi" w:hAnsiTheme="minorHAnsi" w:cstheme="minorHAnsi"/>
          <w:b/>
          <w:bCs/>
          <w:sz w:val="28"/>
          <w:szCs w:val="28"/>
          <w:lang w:val="sv-SE"/>
        </w:rPr>
      </w:pPr>
    </w:p>
    <w:p w14:paraId="1B6257F8" w14:textId="77777777" w:rsidR="00ED2DD4" w:rsidRDefault="00ED2DD4" w:rsidP="00575E10">
      <w:pPr>
        <w:pBdr>
          <w:bottom w:val="single" w:sz="4" w:space="1" w:color="auto"/>
        </w:pBdr>
        <w:rPr>
          <w:rFonts w:asciiTheme="minorHAnsi" w:hAnsiTheme="minorHAnsi" w:cstheme="minorHAnsi"/>
          <w:b/>
          <w:bCs/>
          <w:sz w:val="28"/>
          <w:szCs w:val="28"/>
          <w:lang w:val="sv-SE"/>
        </w:rPr>
      </w:pPr>
    </w:p>
    <w:p w14:paraId="6ABDD9D3" w14:textId="77777777" w:rsidR="00ED2DD4" w:rsidRDefault="00ED2DD4" w:rsidP="00575E10">
      <w:pPr>
        <w:pBdr>
          <w:bottom w:val="single" w:sz="4" w:space="1" w:color="auto"/>
        </w:pBdr>
        <w:rPr>
          <w:rFonts w:asciiTheme="minorHAnsi" w:hAnsiTheme="minorHAnsi" w:cstheme="minorHAnsi"/>
          <w:b/>
          <w:bCs/>
          <w:sz w:val="28"/>
          <w:szCs w:val="28"/>
          <w:lang w:val="sv-SE"/>
        </w:rPr>
      </w:pPr>
    </w:p>
    <w:p w14:paraId="758F1318" w14:textId="77777777" w:rsidR="00ED2DD4" w:rsidRDefault="00ED2DD4" w:rsidP="00575E10">
      <w:pPr>
        <w:pBdr>
          <w:bottom w:val="single" w:sz="4" w:space="1" w:color="auto"/>
        </w:pBdr>
        <w:rPr>
          <w:rFonts w:asciiTheme="minorHAnsi" w:hAnsiTheme="minorHAnsi" w:cstheme="minorHAnsi"/>
          <w:b/>
          <w:bCs/>
          <w:sz w:val="28"/>
          <w:szCs w:val="28"/>
          <w:lang w:val="sv-SE"/>
        </w:rPr>
      </w:pPr>
    </w:p>
    <w:p w14:paraId="01C296E2" w14:textId="77777777" w:rsidR="00ED2DD4" w:rsidRDefault="00ED2DD4" w:rsidP="00575E10">
      <w:pPr>
        <w:pBdr>
          <w:bottom w:val="single" w:sz="4" w:space="1" w:color="auto"/>
        </w:pBdr>
        <w:rPr>
          <w:rFonts w:asciiTheme="minorHAnsi" w:hAnsiTheme="minorHAnsi" w:cstheme="minorHAnsi"/>
          <w:b/>
          <w:bCs/>
          <w:sz w:val="28"/>
          <w:szCs w:val="28"/>
          <w:lang w:val="sv-SE"/>
        </w:rPr>
      </w:pPr>
    </w:p>
    <w:p w14:paraId="5813DE35" w14:textId="77777777" w:rsidR="00ED2DD4" w:rsidRDefault="00ED2DD4" w:rsidP="00575E10">
      <w:pPr>
        <w:pBdr>
          <w:bottom w:val="single" w:sz="4" w:space="1" w:color="auto"/>
        </w:pBdr>
        <w:rPr>
          <w:rFonts w:asciiTheme="minorHAnsi" w:hAnsiTheme="minorHAnsi" w:cstheme="minorHAnsi"/>
          <w:b/>
          <w:bCs/>
          <w:sz w:val="28"/>
          <w:szCs w:val="28"/>
          <w:lang w:val="sv-SE"/>
        </w:rPr>
      </w:pPr>
    </w:p>
    <w:p w14:paraId="7E561F55" w14:textId="77777777" w:rsidR="00ED2DD4" w:rsidRDefault="00ED2DD4" w:rsidP="00575E10">
      <w:pPr>
        <w:pBdr>
          <w:bottom w:val="single" w:sz="4" w:space="1" w:color="auto"/>
        </w:pBdr>
        <w:rPr>
          <w:rFonts w:asciiTheme="minorHAnsi" w:hAnsiTheme="minorHAnsi" w:cstheme="minorHAnsi"/>
          <w:b/>
          <w:bCs/>
          <w:sz w:val="28"/>
          <w:szCs w:val="28"/>
          <w:lang w:val="sv-SE"/>
        </w:rPr>
      </w:pPr>
    </w:p>
    <w:p w14:paraId="662D85B9" w14:textId="24D98086" w:rsidR="00FE689D" w:rsidRPr="00575E10" w:rsidRDefault="00FE689D" w:rsidP="00575E10">
      <w:pPr>
        <w:pBdr>
          <w:bottom w:val="single" w:sz="4" w:space="1" w:color="auto"/>
        </w:pBdr>
        <w:rPr>
          <w:rFonts w:asciiTheme="minorHAnsi" w:hAnsiTheme="minorHAnsi" w:cstheme="minorHAnsi"/>
          <w:b/>
          <w:bCs/>
          <w:sz w:val="28"/>
          <w:szCs w:val="28"/>
          <w:lang w:val="sv-SE"/>
        </w:rPr>
      </w:pPr>
      <w:r w:rsidRPr="00575E10">
        <w:rPr>
          <w:rFonts w:asciiTheme="minorHAnsi" w:hAnsiTheme="minorHAnsi" w:cstheme="minorHAnsi"/>
          <w:b/>
          <w:bCs/>
          <w:sz w:val="28"/>
          <w:szCs w:val="28"/>
          <w:lang w:val="sv-SE"/>
        </w:rPr>
        <w:lastRenderedPageBreak/>
        <w:t>Lokal rutin för läkemedelshantering</w:t>
      </w:r>
    </w:p>
    <w:p w14:paraId="2FACBC10" w14:textId="0ABA9F3F" w:rsidR="00FE689D" w:rsidRDefault="00FE689D" w:rsidP="00575E10">
      <w:pPr>
        <w:rPr>
          <w:rFonts w:asciiTheme="minorHAnsi" w:hAnsiTheme="minorHAnsi" w:cstheme="minorHAnsi"/>
          <w:lang w:val="sv-SE"/>
        </w:rPr>
      </w:pPr>
      <w:r w:rsidRPr="00575E10">
        <w:rPr>
          <w:rFonts w:asciiTheme="minorHAnsi" w:hAnsiTheme="minorHAnsi" w:cstheme="minorHAnsi"/>
          <w:lang w:val="sv-SE"/>
        </w:rPr>
        <w:t>Datum</w:t>
      </w:r>
      <w:r w:rsidR="00132D63">
        <w:rPr>
          <w:rFonts w:asciiTheme="minorHAnsi" w:hAnsiTheme="minorHAnsi" w:cstheme="minorHAnsi"/>
          <w:lang w:val="sv-SE"/>
        </w:rPr>
        <w:t>:</w:t>
      </w:r>
    </w:p>
    <w:p w14:paraId="71BEA0B4" w14:textId="77777777" w:rsidR="005570EE" w:rsidRPr="00575E10" w:rsidRDefault="005570EE" w:rsidP="00575E10">
      <w:pPr>
        <w:rPr>
          <w:rFonts w:asciiTheme="minorHAnsi" w:hAnsiTheme="minorHAnsi" w:cstheme="minorHAnsi"/>
          <w:lang w:val="sv-SE"/>
        </w:rPr>
      </w:pPr>
    </w:p>
    <w:p w14:paraId="68F5D2F9" w14:textId="347BD814" w:rsidR="00FE689D" w:rsidRDefault="00FE689D" w:rsidP="00575E10">
      <w:pPr>
        <w:rPr>
          <w:rFonts w:asciiTheme="minorHAnsi" w:hAnsiTheme="minorHAnsi" w:cstheme="minorHAnsi"/>
          <w:spacing w:val="-1"/>
          <w:lang w:val="sv-SE"/>
        </w:rPr>
      </w:pPr>
      <w:r w:rsidRPr="00575E10">
        <w:rPr>
          <w:rFonts w:asciiTheme="minorHAnsi" w:hAnsiTheme="minorHAnsi" w:cstheme="minorHAnsi"/>
          <w:spacing w:val="-1"/>
          <w:lang w:val="sv-SE"/>
        </w:rPr>
        <w:t>Enhetens namn</w:t>
      </w:r>
      <w:r w:rsidR="00132D63">
        <w:rPr>
          <w:rFonts w:asciiTheme="minorHAnsi" w:hAnsiTheme="minorHAnsi" w:cstheme="minorHAnsi"/>
          <w:spacing w:val="-1"/>
          <w:lang w:val="sv-SE"/>
        </w:rPr>
        <w:t>:</w:t>
      </w:r>
    </w:p>
    <w:p w14:paraId="4DD022FD" w14:textId="77777777" w:rsidR="005570EE" w:rsidRPr="00575E10" w:rsidRDefault="005570EE" w:rsidP="00575E10">
      <w:pPr>
        <w:rPr>
          <w:rFonts w:asciiTheme="minorHAnsi" w:hAnsiTheme="minorHAnsi" w:cstheme="minorHAnsi"/>
          <w:lang w:val="sv-SE"/>
        </w:rPr>
      </w:pPr>
    </w:p>
    <w:p w14:paraId="1428A3A3" w14:textId="78959419" w:rsidR="00FE689D" w:rsidRDefault="00FE689D" w:rsidP="00575E10">
      <w:pPr>
        <w:rPr>
          <w:rFonts w:asciiTheme="minorHAnsi" w:hAnsiTheme="minorHAnsi" w:cstheme="minorHAnsi"/>
          <w:lang w:val="sv-SE"/>
        </w:rPr>
      </w:pPr>
      <w:r w:rsidRPr="00575E10">
        <w:rPr>
          <w:rFonts w:asciiTheme="minorHAnsi" w:hAnsiTheme="minorHAnsi" w:cstheme="minorHAnsi"/>
          <w:lang w:val="sv-SE"/>
        </w:rPr>
        <w:t>Ansvarig Enhetschef</w:t>
      </w:r>
      <w:r w:rsidR="00132D63">
        <w:rPr>
          <w:rFonts w:asciiTheme="minorHAnsi" w:hAnsiTheme="minorHAnsi" w:cstheme="minorHAnsi"/>
          <w:lang w:val="sv-SE"/>
        </w:rPr>
        <w:t xml:space="preserve"> (namn):</w:t>
      </w:r>
    </w:p>
    <w:p w14:paraId="264A7254" w14:textId="77777777" w:rsidR="005570EE" w:rsidRPr="00575E10" w:rsidRDefault="005570EE" w:rsidP="00575E10">
      <w:pPr>
        <w:rPr>
          <w:rFonts w:asciiTheme="minorHAnsi" w:hAnsiTheme="minorHAnsi" w:cstheme="minorHAnsi"/>
          <w:lang w:val="sv-SE"/>
        </w:rPr>
      </w:pPr>
    </w:p>
    <w:p w14:paraId="359F146E" w14:textId="32B02F5B" w:rsidR="00FE689D" w:rsidRDefault="00FE689D" w:rsidP="00575E10">
      <w:pPr>
        <w:rPr>
          <w:rFonts w:asciiTheme="minorHAnsi" w:hAnsiTheme="minorHAnsi" w:cstheme="minorHAnsi"/>
          <w:lang w:val="sv-SE"/>
        </w:rPr>
      </w:pPr>
      <w:r w:rsidRPr="00575E10">
        <w:rPr>
          <w:rFonts w:asciiTheme="minorHAnsi" w:hAnsiTheme="minorHAnsi" w:cstheme="minorHAnsi"/>
          <w:lang w:val="sv-SE"/>
        </w:rPr>
        <w:t>Ansvarig sjuksköterska</w:t>
      </w:r>
      <w:r w:rsidR="00132D63">
        <w:rPr>
          <w:rFonts w:asciiTheme="minorHAnsi" w:hAnsiTheme="minorHAnsi" w:cstheme="minorHAnsi"/>
          <w:lang w:val="sv-SE"/>
        </w:rPr>
        <w:t>(namn):</w:t>
      </w:r>
    </w:p>
    <w:p w14:paraId="4A70F674" w14:textId="77777777" w:rsidR="005570EE" w:rsidRPr="00575E10" w:rsidRDefault="005570EE" w:rsidP="00575E10">
      <w:pPr>
        <w:rPr>
          <w:rFonts w:asciiTheme="minorHAnsi" w:hAnsiTheme="minorHAnsi" w:cstheme="minorHAnsi"/>
          <w:lang w:val="sv-SE"/>
        </w:rPr>
      </w:pPr>
    </w:p>
    <w:p w14:paraId="1539B211" w14:textId="0A99F440" w:rsidR="00132D63" w:rsidRDefault="00FE689D" w:rsidP="00575E10">
      <w:pPr>
        <w:rPr>
          <w:rFonts w:asciiTheme="minorHAnsi" w:hAnsiTheme="minorHAnsi" w:cstheme="minorHAnsi"/>
          <w:lang w:val="sv-SE"/>
        </w:rPr>
      </w:pPr>
      <w:r w:rsidRPr="00575E10">
        <w:rPr>
          <w:rFonts w:asciiTheme="minorHAnsi" w:hAnsiTheme="minorHAnsi" w:cstheme="minorHAnsi"/>
          <w:lang w:val="sv-SE"/>
        </w:rPr>
        <w:t>Läkemedelsansvarig sjuksköterska för</w:t>
      </w:r>
      <w:r w:rsidR="0068532E">
        <w:rPr>
          <w:rFonts w:asciiTheme="minorHAnsi" w:hAnsiTheme="minorHAnsi" w:cstheme="minorHAnsi"/>
          <w:lang w:val="sv-SE"/>
        </w:rPr>
        <w:t xml:space="preserve"> akut och buffert förråd läkemedel (</w:t>
      </w:r>
      <w:r w:rsidR="00132D63">
        <w:rPr>
          <w:rFonts w:asciiTheme="minorHAnsi" w:hAnsiTheme="minorHAnsi" w:cstheme="minorHAnsi"/>
          <w:lang w:val="sv-SE"/>
        </w:rPr>
        <w:t>namn):</w:t>
      </w:r>
    </w:p>
    <w:p w14:paraId="5219FC8E" w14:textId="77777777" w:rsidR="005570EE" w:rsidRDefault="005570EE" w:rsidP="00575E10">
      <w:pPr>
        <w:rPr>
          <w:rFonts w:asciiTheme="minorHAnsi" w:hAnsiTheme="minorHAnsi" w:cstheme="minorHAnsi"/>
          <w:lang w:val="sv-SE"/>
        </w:rPr>
      </w:pPr>
    </w:p>
    <w:p w14:paraId="02303307" w14:textId="03E221DC" w:rsidR="00FE689D" w:rsidRDefault="00FE689D" w:rsidP="00575E10">
      <w:pPr>
        <w:rPr>
          <w:rFonts w:asciiTheme="minorHAnsi" w:hAnsiTheme="minorHAnsi" w:cstheme="minorHAnsi"/>
          <w:lang w:val="sv-SE"/>
        </w:rPr>
      </w:pPr>
      <w:r w:rsidRPr="00575E10">
        <w:rPr>
          <w:rFonts w:asciiTheme="minorHAnsi" w:hAnsiTheme="minorHAnsi" w:cstheme="minorHAnsi"/>
          <w:lang w:val="sv-SE"/>
        </w:rPr>
        <w:t xml:space="preserve">Ansvarig sjuksköterska för kontroll av narkotiska läkemedel </w:t>
      </w:r>
      <w:r w:rsidR="00132D63">
        <w:rPr>
          <w:rFonts w:asciiTheme="minorHAnsi" w:hAnsiTheme="minorHAnsi" w:cstheme="minorHAnsi"/>
          <w:lang w:val="sv-SE"/>
        </w:rPr>
        <w:t>(namn):</w:t>
      </w:r>
    </w:p>
    <w:p w14:paraId="33C47EC6" w14:textId="77777777" w:rsidR="005570EE" w:rsidRPr="00575E10" w:rsidRDefault="005570EE" w:rsidP="00575E10">
      <w:pPr>
        <w:rPr>
          <w:rFonts w:asciiTheme="minorHAnsi" w:hAnsiTheme="minorHAnsi" w:cstheme="minorHAnsi"/>
          <w:lang w:val="sv-SE"/>
        </w:rPr>
      </w:pPr>
    </w:p>
    <w:p w14:paraId="067D8B0A" w14:textId="7057DA35" w:rsidR="00FE689D" w:rsidRDefault="00FE689D" w:rsidP="005570EE">
      <w:pPr>
        <w:pBdr>
          <w:bottom w:val="single" w:sz="4" w:space="1" w:color="auto"/>
        </w:pBdr>
        <w:rPr>
          <w:rFonts w:asciiTheme="minorHAnsi" w:hAnsiTheme="minorHAnsi" w:cstheme="minorHAnsi"/>
          <w:lang w:val="sv-SE"/>
        </w:rPr>
      </w:pPr>
      <w:r w:rsidRPr="00575E10">
        <w:rPr>
          <w:rFonts w:asciiTheme="minorHAnsi" w:hAnsiTheme="minorHAnsi" w:cstheme="minorHAnsi"/>
          <w:lang w:val="sv-SE"/>
        </w:rPr>
        <w:t>Ansvarig för listor och hantering av nycklar till patienters läkemedelsskåp (i patientens bostad) alternativt tillgänglighet till digitalt låsbart skåp</w:t>
      </w:r>
      <w:r w:rsidR="00A23BCF">
        <w:rPr>
          <w:rFonts w:asciiTheme="minorHAnsi" w:hAnsiTheme="minorHAnsi" w:cstheme="minorHAnsi"/>
          <w:lang w:val="sv-SE"/>
        </w:rPr>
        <w:t xml:space="preserve"> (namn):</w:t>
      </w:r>
    </w:p>
    <w:p w14:paraId="51AA1937" w14:textId="77777777" w:rsidR="005570EE" w:rsidRPr="00575E10" w:rsidRDefault="005570EE" w:rsidP="005570EE">
      <w:pPr>
        <w:pBdr>
          <w:bottom w:val="single" w:sz="4" w:space="1" w:color="auto"/>
        </w:pBdr>
        <w:rPr>
          <w:rFonts w:asciiTheme="minorHAnsi" w:hAnsiTheme="minorHAnsi" w:cstheme="minorHAnsi"/>
          <w:lang w:val="sv-SE"/>
        </w:rPr>
      </w:pPr>
    </w:p>
    <w:p w14:paraId="11CB62B0" w14:textId="77777777" w:rsidR="00FE689D" w:rsidRPr="00575E10" w:rsidRDefault="00FE689D" w:rsidP="00575E10">
      <w:pPr>
        <w:rPr>
          <w:rFonts w:asciiTheme="minorHAnsi" w:hAnsiTheme="minorHAnsi" w:cstheme="minorHAnsi"/>
          <w:lang w:val="sv-SE"/>
        </w:rPr>
      </w:pPr>
    </w:p>
    <w:p w14:paraId="194BB4E2" w14:textId="158E5E7B"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Ansvarsfördelning</w:t>
      </w:r>
    </w:p>
    <w:p w14:paraId="08670910" w14:textId="77777777" w:rsidR="00FE689D" w:rsidRPr="005570EE" w:rsidRDefault="00FE689D" w:rsidP="005570EE">
      <w:pPr>
        <w:rPr>
          <w:rFonts w:asciiTheme="minorHAnsi" w:eastAsia="Tahoma" w:hAnsiTheme="minorHAnsi" w:cstheme="minorHAnsi"/>
          <w:spacing w:val="7"/>
          <w:lang w:val="sv-SE"/>
        </w:rPr>
      </w:pPr>
      <w:r w:rsidRPr="005570EE">
        <w:rPr>
          <w:rFonts w:asciiTheme="minorHAnsi" w:eastAsia="Tahoma" w:hAnsiTheme="minorHAnsi" w:cstheme="minorHAnsi"/>
          <w:spacing w:val="7"/>
          <w:lang w:val="sv-SE"/>
        </w:rPr>
        <w:t>Vad ansvarar chef för kring läkemedelshantering?</w:t>
      </w:r>
    </w:p>
    <w:p w14:paraId="31364E62" w14:textId="77777777" w:rsidR="00575E10" w:rsidRPr="00575E10" w:rsidRDefault="00575E10" w:rsidP="005570EE">
      <w:pPr>
        <w:pStyle w:val="Liststycke"/>
        <w:rPr>
          <w:rFonts w:asciiTheme="minorHAnsi" w:eastAsia="Tahoma" w:hAnsiTheme="minorHAnsi" w:cstheme="minorHAnsi"/>
          <w:spacing w:val="7"/>
          <w:lang w:val="sv-SE"/>
        </w:rPr>
      </w:pPr>
    </w:p>
    <w:p w14:paraId="74D7942D" w14:textId="31D263EB" w:rsidR="00FE689D" w:rsidRPr="005570EE" w:rsidRDefault="00FE689D" w:rsidP="005570EE">
      <w:pPr>
        <w:rPr>
          <w:rFonts w:asciiTheme="minorHAnsi" w:eastAsia="Tahoma" w:hAnsiTheme="minorHAnsi" w:cstheme="minorHAnsi"/>
          <w:spacing w:val="7"/>
          <w:lang w:val="sv-SE"/>
        </w:rPr>
      </w:pPr>
      <w:r w:rsidRPr="005570EE">
        <w:rPr>
          <w:rFonts w:asciiTheme="minorHAnsi" w:eastAsia="Tahoma" w:hAnsiTheme="minorHAnsi" w:cstheme="minorHAnsi"/>
          <w:spacing w:val="7"/>
          <w:lang w:val="sv-SE"/>
        </w:rPr>
        <w:t>Vad ansvarar omvårdnadsansvarig sjuksköterska för kring läkemedelshantering?</w:t>
      </w:r>
    </w:p>
    <w:p w14:paraId="750A421C" w14:textId="77777777" w:rsidR="00575E10" w:rsidRPr="00575E10" w:rsidRDefault="00575E10" w:rsidP="005570EE">
      <w:pPr>
        <w:rPr>
          <w:rFonts w:asciiTheme="minorHAnsi" w:eastAsia="Tahoma" w:hAnsiTheme="minorHAnsi" w:cstheme="minorHAnsi"/>
          <w:spacing w:val="7"/>
          <w:lang w:val="sv-SE"/>
        </w:rPr>
      </w:pPr>
    </w:p>
    <w:p w14:paraId="749FD5D6" w14:textId="78731A61" w:rsidR="00FE689D" w:rsidRPr="005570EE" w:rsidRDefault="00575E10" w:rsidP="005570EE">
      <w:pPr>
        <w:rPr>
          <w:rFonts w:asciiTheme="minorHAnsi" w:eastAsia="Tahoma" w:hAnsiTheme="minorHAnsi" w:cstheme="minorHAnsi"/>
          <w:spacing w:val="7"/>
          <w:lang w:val="sv-SE"/>
        </w:rPr>
      </w:pPr>
      <w:r w:rsidRPr="005570EE">
        <w:rPr>
          <w:rFonts w:asciiTheme="minorHAnsi" w:hAnsiTheme="minorHAnsi" w:cstheme="minorHAnsi"/>
          <w:lang w:val="sv-SE"/>
        </w:rPr>
        <w:t>Vad ansvarar l</w:t>
      </w:r>
      <w:r w:rsidR="00FE689D" w:rsidRPr="005570EE">
        <w:rPr>
          <w:rFonts w:asciiTheme="minorHAnsi" w:hAnsiTheme="minorHAnsi" w:cstheme="minorHAnsi"/>
          <w:lang w:val="sv-SE"/>
        </w:rPr>
        <w:t>äkemedelsansvarig sjuksköterska för</w:t>
      </w:r>
      <w:r w:rsidRPr="005570EE">
        <w:rPr>
          <w:rFonts w:asciiTheme="minorHAnsi" w:hAnsiTheme="minorHAnsi" w:cstheme="minorHAnsi"/>
          <w:lang w:val="sv-SE"/>
        </w:rPr>
        <w:t xml:space="preserve"> i</w:t>
      </w:r>
      <w:r w:rsidR="00FE689D" w:rsidRPr="005570EE">
        <w:rPr>
          <w:rFonts w:asciiTheme="minorHAnsi" w:hAnsiTheme="minorHAnsi" w:cstheme="minorHAnsi"/>
          <w:lang w:val="sv-SE"/>
        </w:rPr>
        <w:t xml:space="preserve"> läkemedelsförrådet (</w:t>
      </w:r>
      <w:proofErr w:type="spellStart"/>
      <w:r w:rsidR="00FE689D" w:rsidRPr="005570EE">
        <w:rPr>
          <w:rFonts w:asciiTheme="minorHAnsi" w:hAnsiTheme="minorHAnsi" w:cstheme="minorHAnsi"/>
          <w:lang w:val="sv-SE"/>
        </w:rPr>
        <w:t>AoB</w:t>
      </w:r>
      <w:proofErr w:type="spellEnd"/>
      <w:r w:rsidR="00FE689D" w:rsidRPr="005570EE">
        <w:rPr>
          <w:rFonts w:asciiTheme="minorHAnsi" w:hAnsiTheme="minorHAnsi" w:cstheme="minorHAnsi"/>
          <w:lang w:val="sv-SE"/>
        </w:rPr>
        <w:t>)</w:t>
      </w:r>
      <w:r w:rsidR="00FE689D" w:rsidRPr="005570EE">
        <w:rPr>
          <w:rFonts w:asciiTheme="minorHAnsi" w:eastAsia="Tahoma" w:hAnsiTheme="minorHAnsi" w:cstheme="minorHAnsi"/>
          <w:spacing w:val="7"/>
          <w:lang w:val="sv-SE"/>
        </w:rPr>
        <w:t>?</w:t>
      </w:r>
    </w:p>
    <w:p w14:paraId="007E3364" w14:textId="77777777" w:rsidR="00575E10" w:rsidRPr="00575E10" w:rsidRDefault="00575E10" w:rsidP="005570EE">
      <w:pPr>
        <w:pStyle w:val="Liststycke"/>
        <w:rPr>
          <w:rFonts w:asciiTheme="minorHAnsi" w:eastAsia="Tahoma" w:hAnsiTheme="minorHAnsi" w:cstheme="minorHAnsi"/>
          <w:spacing w:val="7"/>
          <w:lang w:val="sv-SE"/>
        </w:rPr>
      </w:pPr>
    </w:p>
    <w:p w14:paraId="32DB71E6" w14:textId="2ED228AB" w:rsidR="00FE689D" w:rsidRPr="005570EE" w:rsidRDefault="00575E10" w:rsidP="005570EE">
      <w:pPr>
        <w:rPr>
          <w:rFonts w:asciiTheme="minorHAnsi" w:eastAsia="Tahoma" w:hAnsiTheme="minorHAnsi" w:cstheme="minorHAnsi"/>
          <w:spacing w:val="7"/>
          <w:lang w:val="sv-SE"/>
        </w:rPr>
      </w:pPr>
      <w:r w:rsidRPr="005570EE">
        <w:rPr>
          <w:rFonts w:asciiTheme="minorHAnsi" w:hAnsiTheme="minorHAnsi" w:cstheme="minorHAnsi"/>
          <w:lang w:val="sv-SE"/>
        </w:rPr>
        <w:t>Vad a</w:t>
      </w:r>
      <w:r w:rsidR="00FE689D" w:rsidRPr="005570EE">
        <w:rPr>
          <w:rFonts w:asciiTheme="minorHAnsi" w:hAnsiTheme="minorHAnsi" w:cstheme="minorHAnsi"/>
          <w:lang w:val="sv-SE"/>
        </w:rPr>
        <w:t>nsvar</w:t>
      </w:r>
      <w:r w:rsidRPr="005570EE">
        <w:rPr>
          <w:rFonts w:asciiTheme="minorHAnsi" w:hAnsiTheme="minorHAnsi" w:cstheme="minorHAnsi"/>
          <w:lang w:val="sv-SE"/>
        </w:rPr>
        <w:t>ar</w:t>
      </w:r>
      <w:r w:rsidR="00FE689D" w:rsidRPr="005570EE">
        <w:rPr>
          <w:rFonts w:asciiTheme="minorHAnsi" w:hAnsiTheme="minorHAnsi" w:cstheme="minorHAnsi"/>
          <w:lang w:val="sv-SE"/>
        </w:rPr>
        <w:t xml:space="preserve"> sjuksköterska för </w:t>
      </w:r>
      <w:r w:rsidRPr="005570EE">
        <w:rPr>
          <w:rFonts w:asciiTheme="minorHAnsi" w:hAnsiTheme="minorHAnsi" w:cstheme="minorHAnsi"/>
          <w:lang w:val="sv-SE"/>
        </w:rPr>
        <w:t xml:space="preserve">när det gäller </w:t>
      </w:r>
      <w:r w:rsidR="00FE689D" w:rsidRPr="005570EE">
        <w:rPr>
          <w:rFonts w:asciiTheme="minorHAnsi" w:hAnsiTheme="minorHAnsi" w:cstheme="minorHAnsi"/>
          <w:lang w:val="sv-SE"/>
        </w:rPr>
        <w:t>kontroll av narkotiska läkemedel</w:t>
      </w:r>
      <w:r w:rsidRPr="005570EE">
        <w:rPr>
          <w:rFonts w:asciiTheme="minorHAnsi" w:hAnsiTheme="minorHAnsi" w:cstheme="minorHAnsi"/>
          <w:lang w:val="sv-SE"/>
        </w:rPr>
        <w:t>?</w:t>
      </w:r>
    </w:p>
    <w:p w14:paraId="103440F4" w14:textId="77777777" w:rsidR="00575E10" w:rsidRPr="00575E10" w:rsidRDefault="00575E10" w:rsidP="005570EE">
      <w:pPr>
        <w:rPr>
          <w:rFonts w:asciiTheme="minorHAnsi" w:eastAsia="Tahoma" w:hAnsiTheme="minorHAnsi" w:cstheme="minorHAnsi"/>
          <w:spacing w:val="7"/>
          <w:lang w:val="sv-SE"/>
        </w:rPr>
      </w:pPr>
    </w:p>
    <w:p w14:paraId="27AD4179" w14:textId="70C7CABE" w:rsidR="00FE689D" w:rsidRPr="005570EE" w:rsidRDefault="00FE689D" w:rsidP="005570EE">
      <w:pPr>
        <w:rPr>
          <w:rFonts w:asciiTheme="minorHAnsi" w:eastAsia="Tahoma" w:hAnsiTheme="minorHAnsi" w:cstheme="minorHAnsi"/>
          <w:lang w:val="sv-SE"/>
        </w:rPr>
      </w:pPr>
      <w:r w:rsidRPr="005570EE">
        <w:rPr>
          <w:rFonts w:asciiTheme="minorHAnsi" w:eastAsia="Tahoma" w:hAnsiTheme="minorHAnsi" w:cstheme="minorHAnsi"/>
          <w:lang w:val="sv-SE"/>
        </w:rPr>
        <w:t xml:space="preserve">Vad ansvarar omvårdnadspersonal/stödpersonal för kring </w:t>
      </w:r>
      <w:r w:rsidRPr="005570EE">
        <w:rPr>
          <w:rFonts w:asciiTheme="minorHAnsi" w:eastAsia="Tahoma" w:hAnsiTheme="minorHAnsi" w:cstheme="minorHAnsi"/>
          <w:lang w:val="sv-SE"/>
        </w:rPr>
        <w:br/>
        <w:t>läkemedelshantering</w:t>
      </w:r>
      <w:r w:rsidR="00575E10" w:rsidRPr="005570EE">
        <w:rPr>
          <w:rFonts w:asciiTheme="minorHAnsi" w:eastAsia="Tahoma" w:hAnsiTheme="minorHAnsi" w:cstheme="minorHAnsi"/>
          <w:lang w:val="sv-SE"/>
        </w:rPr>
        <w:t>?</w:t>
      </w:r>
    </w:p>
    <w:p w14:paraId="42EF505A" w14:textId="77777777" w:rsidR="00FE689D" w:rsidRPr="00575E10" w:rsidRDefault="00FE689D" w:rsidP="00575E10">
      <w:pPr>
        <w:rPr>
          <w:rFonts w:asciiTheme="minorHAnsi" w:hAnsiTheme="minorHAnsi" w:cstheme="minorHAnsi"/>
          <w:lang w:val="sv-SE"/>
        </w:rPr>
      </w:pPr>
    </w:p>
    <w:p w14:paraId="3CB58C49" w14:textId="7F42DB98"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Avvikelser</w:t>
      </w:r>
    </w:p>
    <w:p w14:paraId="1BD39162"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Hur arbetar verksamheten med avvikelser gällande läkemedel?</w:t>
      </w:r>
    </w:p>
    <w:p w14:paraId="6290EC6A" w14:textId="77777777" w:rsidR="00575E10" w:rsidRPr="00575E10" w:rsidRDefault="00575E10" w:rsidP="00575E10">
      <w:pPr>
        <w:pStyle w:val="Liststycke"/>
        <w:rPr>
          <w:rFonts w:asciiTheme="minorHAnsi" w:hAnsiTheme="minorHAnsi" w:cstheme="minorHAnsi"/>
          <w:lang w:val="sv-SE"/>
        </w:rPr>
      </w:pPr>
    </w:p>
    <w:p w14:paraId="1E7D0D4F" w14:textId="77777777"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Kvalitetsgranskning</w:t>
      </w:r>
    </w:p>
    <w:p w14:paraId="3E7445B9"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Hur arbetar verksamheten med extern kvalitetsgranskning av läkemedelshantering?</w:t>
      </w:r>
    </w:p>
    <w:p w14:paraId="0DA3A2A0" w14:textId="77777777" w:rsidR="00FE689D" w:rsidRPr="00575E10" w:rsidRDefault="00FE689D" w:rsidP="00575E10">
      <w:pPr>
        <w:rPr>
          <w:rFonts w:asciiTheme="minorHAnsi" w:hAnsiTheme="minorHAnsi" w:cstheme="minorHAnsi"/>
          <w:spacing w:val="-1"/>
          <w:lang w:val="sv-SE"/>
        </w:rPr>
      </w:pPr>
    </w:p>
    <w:p w14:paraId="28E347B3" w14:textId="2F8D461E" w:rsidR="00575E10" w:rsidRPr="00575E10" w:rsidRDefault="00FE689D" w:rsidP="00575E10">
      <w:pPr>
        <w:rPr>
          <w:rFonts w:asciiTheme="minorHAnsi" w:hAnsiTheme="minorHAnsi" w:cstheme="minorHAnsi"/>
          <w:b/>
          <w:bCs/>
          <w:spacing w:val="-1"/>
          <w:sz w:val="24"/>
          <w:szCs w:val="24"/>
          <w:lang w:val="sv-SE"/>
        </w:rPr>
      </w:pPr>
      <w:r w:rsidRPr="00575E10">
        <w:rPr>
          <w:rFonts w:asciiTheme="minorHAnsi" w:hAnsiTheme="minorHAnsi" w:cstheme="minorHAnsi"/>
          <w:b/>
          <w:bCs/>
          <w:spacing w:val="-1"/>
          <w:sz w:val="24"/>
          <w:szCs w:val="24"/>
          <w:lang w:val="sv-SE"/>
        </w:rPr>
        <w:t>Läkarsamverkan</w:t>
      </w:r>
    </w:p>
    <w:p w14:paraId="4D275A5F"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Hur arbetar verksamheten med läkarsamverkan?</w:t>
      </w:r>
    </w:p>
    <w:p w14:paraId="6F9F12BD" w14:textId="77777777" w:rsidR="00FE689D" w:rsidRPr="00575E10" w:rsidRDefault="00FE689D" w:rsidP="00575E10">
      <w:pPr>
        <w:rPr>
          <w:rFonts w:asciiTheme="minorHAnsi" w:hAnsiTheme="minorHAnsi" w:cstheme="minorHAnsi"/>
          <w:lang w:val="sv-SE"/>
        </w:rPr>
      </w:pPr>
    </w:p>
    <w:p w14:paraId="2600DC08" w14:textId="77777777" w:rsidR="00F72960" w:rsidRPr="00575E10" w:rsidRDefault="00F72960" w:rsidP="00F72960">
      <w:pPr>
        <w:rPr>
          <w:rFonts w:asciiTheme="minorHAnsi" w:hAnsiTheme="minorHAnsi" w:cstheme="minorHAnsi"/>
          <w:b/>
          <w:bCs/>
          <w:spacing w:val="-2"/>
          <w:sz w:val="24"/>
          <w:szCs w:val="24"/>
          <w:lang w:val="sv-SE"/>
        </w:rPr>
      </w:pPr>
      <w:r w:rsidRPr="00575E10">
        <w:rPr>
          <w:rFonts w:asciiTheme="minorHAnsi" w:hAnsiTheme="minorHAnsi" w:cstheme="minorHAnsi"/>
          <w:b/>
          <w:bCs/>
          <w:spacing w:val="-2"/>
          <w:sz w:val="24"/>
          <w:szCs w:val="24"/>
          <w:lang w:val="sv-SE"/>
        </w:rPr>
        <w:t>Egenvård</w:t>
      </w:r>
    </w:p>
    <w:p w14:paraId="0A05F5FA" w14:textId="77777777" w:rsidR="00F72960" w:rsidRPr="00575E10" w:rsidRDefault="00F72960" w:rsidP="00F72960">
      <w:pPr>
        <w:rPr>
          <w:rFonts w:asciiTheme="minorHAnsi" w:hAnsiTheme="minorHAnsi" w:cstheme="minorHAnsi"/>
          <w:lang w:val="sv-SE"/>
        </w:rPr>
      </w:pPr>
      <w:r w:rsidRPr="00575E10">
        <w:rPr>
          <w:rFonts w:asciiTheme="minorHAnsi" w:hAnsiTheme="minorHAnsi" w:cstheme="minorHAnsi"/>
          <w:lang w:val="sv-SE"/>
        </w:rPr>
        <w:t>Hur arbetar verksamheten med vårdtagare/patienter med egenvård?</w:t>
      </w:r>
    </w:p>
    <w:p w14:paraId="7E7D8FE1" w14:textId="77777777" w:rsidR="00F72960" w:rsidRDefault="00F72960" w:rsidP="00575E10">
      <w:pPr>
        <w:rPr>
          <w:rFonts w:asciiTheme="minorHAnsi" w:hAnsiTheme="minorHAnsi" w:cstheme="minorHAnsi"/>
          <w:b/>
          <w:bCs/>
          <w:sz w:val="24"/>
          <w:szCs w:val="24"/>
          <w:lang w:val="sv-SE"/>
        </w:rPr>
      </w:pPr>
    </w:p>
    <w:p w14:paraId="6BD93264" w14:textId="21BA2DD9"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Ordination av läkemedel</w:t>
      </w:r>
    </w:p>
    <w:p w14:paraId="3D588BAD" w14:textId="4763D2E6" w:rsidR="00FE689D" w:rsidRPr="005570EE" w:rsidRDefault="00575E10" w:rsidP="005570EE">
      <w:pPr>
        <w:rPr>
          <w:rFonts w:asciiTheme="minorHAnsi" w:hAnsiTheme="minorHAnsi" w:cstheme="minorHAnsi"/>
          <w:lang w:val="sv-SE"/>
        </w:rPr>
      </w:pPr>
      <w:r w:rsidRPr="005570EE">
        <w:rPr>
          <w:rFonts w:asciiTheme="minorHAnsi" w:hAnsiTheme="minorHAnsi" w:cstheme="minorHAnsi"/>
          <w:lang w:val="sv-SE"/>
        </w:rPr>
        <w:t xml:space="preserve">Hur sker ordination </w:t>
      </w:r>
      <w:r w:rsidR="00FE689D" w:rsidRPr="005570EE">
        <w:rPr>
          <w:rFonts w:asciiTheme="minorHAnsi" w:hAnsiTheme="minorHAnsi" w:cstheme="minorHAnsi"/>
          <w:lang w:val="sv-SE"/>
        </w:rPr>
        <w:t>av läkemedel</w:t>
      </w:r>
      <w:r w:rsidR="005570EE" w:rsidRPr="005570EE">
        <w:rPr>
          <w:rFonts w:asciiTheme="minorHAnsi" w:hAnsiTheme="minorHAnsi" w:cstheme="minorHAnsi"/>
          <w:lang w:val="sv-SE"/>
        </w:rPr>
        <w:t xml:space="preserve"> av läkare</w:t>
      </w:r>
      <w:r w:rsidRPr="005570EE">
        <w:rPr>
          <w:rFonts w:asciiTheme="minorHAnsi" w:hAnsiTheme="minorHAnsi" w:cstheme="minorHAnsi"/>
          <w:lang w:val="sv-SE"/>
        </w:rPr>
        <w:t>?</w:t>
      </w:r>
    </w:p>
    <w:p w14:paraId="678345BE" w14:textId="77777777" w:rsidR="00575E10" w:rsidRPr="00575E10" w:rsidRDefault="00575E10" w:rsidP="005570EE">
      <w:pPr>
        <w:pStyle w:val="Liststycke"/>
        <w:rPr>
          <w:rFonts w:asciiTheme="minorHAnsi" w:hAnsiTheme="minorHAnsi" w:cstheme="minorHAnsi"/>
          <w:lang w:val="sv-SE"/>
        </w:rPr>
      </w:pPr>
    </w:p>
    <w:p w14:paraId="6613A46F" w14:textId="410FC43B"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arbetar sjuksköterska med generella ordinationer läkemedel?</w:t>
      </w:r>
    </w:p>
    <w:p w14:paraId="59854C57" w14:textId="77777777" w:rsidR="00FE689D" w:rsidRPr="00575E10" w:rsidRDefault="00FE689D" w:rsidP="00575E10">
      <w:pPr>
        <w:rPr>
          <w:rFonts w:asciiTheme="minorHAnsi" w:hAnsiTheme="minorHAnsi" w:cstheme="minorHAnsi"/>
          <w:lang w:val="sv-SE"/>
        </w:rPr>
      </w:pPr>
    </w:p>
    <w:p w14:paraId="4863C9A1" w14:textId="1A98230C"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Akut och buffertförråd (</w:t>
      </w:r>
      <w:proofErr w:type="spellStart"/>
      <w:r w:rsidRPr="00575E10">
        <w:rPr>
          <w:rFonts w:asciiTheme="minorHAnsi" w:hAnsiTheme="minorHAnsi" w:cstheme="minorHAnsi"/>
          <w:b/>
          <w:bCs/>
          <w:sz w:val="24"/>
          <w:szCs w:val="24"/>
          <w:lang w:val="sv-SE"/>
        </w:rPr>
        <w:t>AoB</w:t>
      </w:r>
      <w:proofErr w:type="spellEnd"/>
      <w:r w:rsidRPr="00575E10">
        <w:rPr>
          <w:rFonts w:asciiTheme="minorHAnsi" w:hAnsiTheme="minorHAnsi" w:cstheme="minorHAnsi"/>
          <w:b/>
          <w:bCs/>
          <w:sz w:val="24"/>
          <w:szCs w:val="24"/>
          <w:lang w:val="sv-SE"/>
        </w:rPr>
        <w:t>)</w:t>
      </w:r>
    </w:p>
    <w:p w14:paraId="373AF344"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 xml:space="preserve">Har verksamheten </w:t>
      </w:r>
      <w:proofErr w:type="spellStart"/>
      <w:r w:rsidRPr="00575E10">
        <w:rPr>
          <w:rFonts w:asciiTheme="minorHAnsi" w:hAnsiTheme="minorHAnsi" w:cstheme="minorHAnsi"/>
          <w:lang w:val="sv-SE"/>
        </w:rPr>
        <w:t>AoB</w:t>
      </w:r>
      <w:proofErr w:type="spellEnd"/>
      <w:r w:rsidRPr="00575E10">
        <w:rPr>
          <w:rFonts w:asciiTheme="minorHAnsi" w:hAnsiTheme="minorHAnsi" w:cstheme="minorHAnsi"/>
          <w:lang w:val="sv-SE"/>
        </w:rPr>
        <w:t>? Om ja beskriv rutin för detta</w:t>
      </w:r>
    </w:p>
    <w:p w14:paraId="71794271" w14:textId="77777777" w:rsidR="00575E10" w:rsidRPr="00575E10" w:rsidRDefault="00575E10" w:rsidP="00575E10">
      <w:pPr>
        <w:pStyle w:val="Liststycke"/>
        <w:rPr>
          <w:rFonts w:asciiTheme="minorHAnsi" w:hAnsiTheme="minorHAnsi" w:cstheme="minorHAnsi"/>
          <w:lang w:val="sv-SE"/>
        </w:rPr>
      </w:pPr>
    </w:p>
    <w:p w14:paraId="206A1B0E" w14:textId="77777777" w:rsidR="00F72960" w:rsidRDefault="00F72960" w:rsidP="00575E10">
      <w:pPr>
        <w:rPr>
          <w:rFonts w:asciiTheme="minorHAnsi" w:hAnsiTheme="minorHAnsi" w:cstheme="minorHAnsi"/>
          <w:b/>
          <w:bCs/>
          <w:spacing w:val="-1"/>
          <w:sz w:val="24"/>
          <w:szCs w:val="24"/>
          <w:lang w:val="sv-SE"/>
        </w:rPr>
      </w:pPr>
    </w:p>
    <w:p w14:paraId="6B934002" w14:textId="3205B7D4" w:rsidR="00FE689D" w:rsidRPr="00575E10" w:rsidRDefault="00FE689D" w:rsidP="00575E10">
      <w:pPr>
        <w:rPr>
          <w:rFonts w:asciiTheme="minorHAnsi" w:hAnsiTheme="minorHAnsi" w:cstheme="minorHAnsi"/>
          <w:b/>
          <w:bCs/>
          <w:spacing w:val="-1"/>
          <w:sz w:val="24"/>
          <w:szCs w:val="24"/>
          <w:lang w:val="sv-SE"/>
        </w:rPr>
      </w:pPr>
      <w:r w:rsidRPr="00575E10">
        <w:rPr>
          <w:rFonts w:asciiTheme="minorHAnsi" w:hAnsiTheme="minorHAnsi" w:cstheme="minorHAnsi"/>
          <w:b/>
          <w:bCs/>
          <w:spacing w:val="-1"/>
          <w:sz w:val="24"/>
          <w:szCs w:val="24"/>
          <w:lang w:val="sv-SE"/>
        </w:rPr>
        <w:t>Utökat akutförråd</w:t>
      </w:r>
    </w:p>
    <w:p w14:paraId="0B0B716F"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Har verksamheten utökat akutförråd? Om ja beskriv rutin för detta?</w:t>
      </w:r>
    </w:p>
    <w:p w14:paraId="71022764" w14:textId="77777777" w:rsidR="00FE689D" w:rsidRPr="00575E10" w:rsidRDefault="00FE689D" w:rsidP="00575E10">
      <w:pPr>
        <w:rPr>
          <w:rFonts w:asciiTheme="minorHAnsi" w:hAnsiTheme="minorHAnsi" w:cstheme="minorHAnsi"/>
          <w:spacing w:val="-2"/>
          <w:lang w:val="sv-SE"/>
        </w:rPr>
      </w:pPr>
    </w:p>
    <w:p w14:paraId="510B6798" w14:textId="00950C36" w:rsidR="00FE689D" w:rsidRPr="00575E10" w:rsidRDefault="00FE689D" w:rsidP="00575E10">
      <w:pPr>
        <w:rPr>
          <w:rFonts w:asciiTheme="minorHAnsi" w:hAnsiTheme="minorHAnsi" w:cstheme="minorHAnsi"/>
          <w:b/>
          <w:bCs/>
          <w:spacing w:val="-2"/>
          <w:sz w:val="24"/>
          <w:szCs w:val="24"/>
          <w:lang w:val="sv-SE"/>
        </w:rPr>
      </w:pPr>
      <w:r w:rsidRPr="00575E10">
        <w:rPr>
          <w:rFonts w:asciiTheme="minorHAnsi" w:hAnsiTheme="minorHAnsi" w:cstheme="minorHAnsi"/>
          <w:b/>
          <w:bCs/>
          <w:spacing w:val="-2"/>
          <w:sz w:val="24"/>
          <w:szCs w:val="24"/>
          <w:lang w:val="sv-SE"/>
        </w:rPr>
        <w:t>Narkotika</w:t>
      </w:r>
    </w:p>
    <w:p w14:paraId="3D921BDE" w14:textId="7777777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Hur kontrollräknas narkotika?</w:t>
      </w:r>
    </w:p>
    <w:p w14:paraId="3B341D8A" w14:textId="77777777" w:rsidR="00FE689D" w:rsidRPr="00575E10" w:rsidRDefault="00FE689D" w:rsidP="00575E10">
      <w:pPr>
        <w:rPr>
          <w:rFonts w:asciiTheme="minorHAnsi" w:hAnsiTheme="minorHAnsi" w:cstheme="minorHAnsi"/>
          <w:lang w:val="sv-SE"/>
        </w:rPr>
      </w:pPr>
    </w:p>
    <w:p w14:paraId="2D397A39" w14:textId="0F8D4F9E"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Leverans av läkemedel</w:t>
      </w:r>
    </w:p>
    <w:p w14:paraId="11129E1F"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arbetar verksamheten med fullmaktshantering för att hämta läkemedel?</w:t>
      </w:r>
    </w:p>
    <w:p w14:paraId="2B13021A" w14:textId="77777777" w:rsidR="005570EE" w:rsidRDefault="005570EE" w:rsidP="005570EE">
      <w:pPr>
        <w:rPr>
          <w:rFonts w:asciiTheme="minorHAnsi" w:hAnsiTheme="minorHAnsi" w:cstheme="minorHAnsi"/>
          <w:lang w:val="sv-SE"/>
        </w:rPr>
      </w:pPr>
    </w:p>
    <w:p w14:paraId="0F146471" w14:textId="6A0A6008"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sker beställning av personbundna (stående) läkemedel i hela förpackningar?</w:t>
      </w:r>
    </w:p>
    <w:p w14:paraId="353A25D5" w14:textId="77777777" w:rsidR="00575E10" w:rsidRPr="00575E10" w:rsidRDefault="00575E10" w:rsidP="005570EE">
      <w:pPr>
        <w:pStyle w:val="Liststycke"/>
        <w:rPr>
          <w:rFonts w:asciiTheme="minorHAnsi" w:hAnsiTheme="minorHAnsi" w:cstheme="minorHAnsi"/>
          <w:lang w:val="sv-SE"/>
        </w:rPr>
      </w:pPr>
    </w:p>
    <w:p w14:paraId="1C5E0A3C"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Vilken ordinarie veckodag sker hämtning/leverans av läkemedel?</w:t>
      </w:r>
    </w:p>
    <w:p w14:paraId="6F7E1752" w14:textId="77777777" w:rsidR="00575E10" w:rsidRPr="00575E10" w:rsidRDefault="00575E10" w:rsidP="005570EE">
      <w:pPr>
        <w:rPr>
          <w:rFonts w:asciiTheme="minorHAnsi" w:hAnsiTheme="minorHAnsi" w:cstheme="minorHAnsi"/>
          <w:lang w:val="sv-SE"/>
        </w:rPr>
      </w:pPr>
    </w:p>
    <w:p w14:paraId="5EBB68B3"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kvitteras leverans av läkemedel?</w:t>
      </w:r>
    </w:p>
    <w:p w14:paraId="4B7D2679" w14:textId="77777777" w:rsidR="00575E10" w:rsidRPr="00575E10" w:rsidRDefault="00575E10" w:rsidP="005570EE">
      <w:pPr>
        <w:rPr>
          <w:rFonts w:asciiTheme="minorHAnsi" w:hAnsiTheme="minorHAnsi" w:cstheme="minorHAnsi"/>
          <w:lang w:val="sv-SE"/>
        </w:rPr>
      </w:pPr>
    </w:p>
    <w:p w14:paraId="56AC911D"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förvaras leverans från apotek innan den packas upp?</w:t>
      </w:r>
    </w:p>
    <w:p w14:paraId="649DAA18" w14:textId="77777777" w:rsidR="00575E10" w:rsidRPr="00575E10" w:rsidRDefault="00575E10" w:rsidP="005570EE">
      <w:pPr>
        <w:rPr>
          <w:rFonts w:asciiTheme="minorHAnsi" w:hAnsiTheme="minorHAnsi" w:cstheme="minorHAnsi"/>
          <w:lang w:val="sv-SE"/>
        </w:rPr>
      </w:pPr>
    </w:p>
    <w:p w14:paraId="3547E991"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Vem ansvarar för att packa upp leverans av läkemedel?</w:t>
      </w:r>
    </w:p>
    <w:p w14:paraId="089AF012" w14:textId="77777777" w:rsidR="00575E10" w:rsidRPr="00575E10" w:rsidRDefault="00575E10" w:rsidP="005570EE">
      <w:pPr>
        <w:rPr>
          <w:rFonts w:asciiTheme="minorHAnsi" w:hAnsiTheme="minorHAnsi" w:cstheme="minorHAnsi"/>
          <w:lang w:val="sv-SE"/>
        </w:rPr>
      </w:pPr>
    </w:p>
    <w:p w14:paraId="22D825F6"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Vem kontrollerar att leveransen är rätt och att nya/ändrade ordinationer är utförda?</w:t>
      </w:r>
    </w:p>
    <w:p w14:paraId="4EF8475E" w14:textId="77777777" w:rsidR="00575E10" w:rsidRPr="00575E10" w:rsidRDefault="00575E10" w:rsidP="005570EE">
      <w:pPr>
        <w:rPr>
          <w:rFonts w:asciiTheme="minorHAnsi" w:hAnsiTheme="minorHAnsi" w:cstheme="minorHAnsi"/>
          <w:lang w:val="sv-SE"/>
        </w:rPr>
      </w:pPr>
    </w:p>
    <w:p w14:paraId="59351061" w14:textId="4F3BE7FB" w:rsidR="00FE689D" w:rsidRPr="005570EE" w:rsidRDefault="00FE689D" w:rsidP="005570EE">
      <w:pPr>
        <w:rPr>
          <w:rFonts w:asciiTheme="minorHAnsi" w:hAnsiTheme="minorHAnsi" w:cstheme="minorHAnsi"/>
          <w:lang w:val="sv-SE"/>
        </w:rPr>
      </w:pPr>
      <w:r w:rsidRPr="00575E10">
        <w:rPr>
          <w:noProof/>
        </w:rPr>
        <mc:AlternateContent>
          <mc:Choice Requires="wps">
            <w:drawing>
              <wp:anchor distT="0" distB="0" distL="0" distR="0" simplePos="0" relativeHeight="251659264" behindDoc="1" locked="0" layoutInCell="1" allowOverlap="1" wp14:anchorId="3CC12748" wp14:editId="5717FDD2">
                <wp:simplePos x="0" y="0"/>
                <wp:positionH relativeFrom="page">
                  <wp:posOffset>6396990</wp:posOffset>
                </wp:positionH>
                <wp:positionV relativeFrom="page">
                  <wp:posOffset>10173970</wp:posOffset>
                </wp:positionV>
                <wp:extent cx="111125" cy="107315"/>
                <wp:effectExtent l="0" t="1270" r="0" b="0"/>
                <wp:wrapSquare wrapText="bothSides"/>
                <wp:docPr id="241016713"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BD16" w14:textId="14DD79AC" w:rsidR="00FE689D" w:rsidRDefault="00FE689D" w:rsidP="00FE689D">
                            <w:pPr>
                              <w:spacing w:before="26" w:line="137" w:lineRule="exact"/>
                              <w:textAlignment w:val="baseline"/>
                              <w:rPr>
                                <w:rFonts w:ascii="Tahoma" w:eastAsia="Tahoma" w:hAnsi="Tahom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2748" id="_x0000_t202" coordsize="21600,21600" o:spt="202" path="m,l,21600r21600,l21600,xe">
                <v:stroke joinstyle="miter"/>
                <v:path gradientshapeok="t" o:connecttype="rect"/>
              </v:shapetype>
              <v:shape id="Textruta 1" o:spid="_x0000_s1026" type="#_x0000_t202" style="position:absolute;margin-left:503.7pt;margin-top:801.1pt;width:8.75pt;height:8.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" filled="f" stroked="f">
                <v:textbox inset="0,0,0,0">
                  <w:txbxContent>
                    <w:p w14:paraId="590CBD16" w14:textId="14DD79AC" w:rsidR="00FE689D" w:rsidRDefault="00FE689D" w:rsidP="00FE689D">
                      <w:pPr>
                        <w:spacing w:before="26" w:line="137" w:lineRule="exact"/>
                        <w:textAlignment w:val="baseline"/>
                        <w:rPr>
                          <w:rFonts w:ascii="Tahoma" w:eastAsia="Tahoma" w:hAnsi="Tahoma"/>
                          <w:color w:val="000000"/>
                          <w:sz w:val="14"/>
                        </w:rPr>
                      </w:pPr>
                    </w:p>
                  </w:txbxContent>
                </v:textbox>
                <w10:wrap type="square" anchorx="page" anchory="page"/>
              </v:shape>
            </w:pict>
          </mc:Fallback>
        </mc:AlternateContent>
      </w:r>
      <w:r w:rsidRPr="005570EE">
        <w:rPr>
          <w:rFonts w:asciiTheme="minorHAnsi" w:hAnsiTheme="minorHAnsi" w:cstheme="minorHAnsi"/>
          <w:lang w:val="sv-SE"/>
        </w:rPr>
        <w:t>Hur bevakas och hanteras restnoterade läkemedel</w:t>
      </w:r>
      <w:r w:rsidR="0068532E">
        <w:rPr>
          <w:rFonts w:asciiTheme="minorHAnsi" w:hAnsiTheme="minorHAnsi" w:cstheme="minorHAnsi"/>
          <w:lang w:val="sv-SE"/>
        </w:rPr>
        <w:t>?</w:t>
      </w:r>
    </w:p>
    <w:p w14:paraId="5EFA16B7" w14:textId="77777777" w:rsidR="00575E10" w:rsidRPr="0068532E" w:rsidRDefault="00575E10" w:rsidP="005570EE">
      <w:pPr>
        <w:rPr>
          <w:rFonts w:asciiTheme="minorHAnsi" w:hAnsiTheme="minorHAnsi" w:cstheme="minorHAnsi"/>
          <w:lang w:val="sv-SE"/>
        </w:rPr>
      </w:pPr>
    </w:p>
    <w:p w14:paraId="794D677D" w14:textId="6D4FDD64" w:rsidR="00FE689D" w:rsidRPr="0068532E" w:rsidRDefault="00FE689D" w:rsidP="0068532E">
      <w:pPr>
        <w:rPr>
          <w:rFonts w:asciiTheme="minorHAnsi" w:hAnsiTheme="minorHAnsi" w:cstheme="minorHAnsi"/>
          <w:lang w:val="sv-SE"/>
        </w:rPr>
      </w:pPr>
      <w:r w:rsidRPr="0068532E">
        <w:rPr>
          <w:rFonts w:asciiTheme="minorHAnsi" w:hAnsiTheme="minorHAnsi" w:cstheme="minorHAnsi"/>
          <w:lang w:val="sv-SE"/>
        </w:rPr>
        <w:t xml:space="preserve">Vem </w:t>
      </w:r>
      <w:r w:rsidR="0068532E" w:rsidRPr="0068532E">
        <w:rPr>
          <w:rFonts w:asciiTheme="minorHAnsi" w:hAnsiTheme="minorHAnsi" w:cstheme="minorHAnsi"/>
          <w:lang w:val="sv-SE"/>
        </w:rPr>
        <w:t xml:space="preserve">hämtar </w:t>
      </w:r>
      <w:r w:rsidRPr="0068532E">
        <w:rPr>
          <w:rFonts w:asciiTheme="minorHAnsi" w:hAnsiTheme="minorHAnsi" w:cstheme="minorHAnsi"/>
          <w:lang w:val="sv-SE"/>
        </w:rPr>
        <w:t xml:space="preserve">och hur </w:t>
      </w:r>
      <w:r w:rsidR="0068532E" w:rsidRPr="0068532E">
        <w:rPr>
          <w:rFonts w:asciiTheme="minorHAnsi" w:hAnsiTheme="minorHAnsi" w:cstheme="minorHAnsi"/>
          <w:lang w:val="sv-SE"/>
        </w:rPr>
        <w:t>går det till när</w:t>
      </w:r>
      <w:r w:rsidRPr="0068532E">
        <w:rPr>
          <w:rFonts w:asciiTheme="minorHAnsi" w:hAnsiTheme="minorHAnsi" w:cstheme="minorHAnsi"/>
          <w:lang w:val="sv-SE"/>
        </w:rPr>
        <w:t xml:space="preserve"> akutinsatta dispenserade läkemedel och andra akut insatta</w:t>
      </w:r>
      <w:r w:rsidR="0068532E" w:rsidRPr="0068532E">
        <w:rPr>
          <w:rFonts w:asciiTheme="minorHAnsi" w:hAnsiTheme="minorHAnsi" w:cstheme="minorHAnsi"/>
          <w:lang w:val="sv-SE"/>
        </w:rPr>
        <w:t xml:space="preserve"> </w:t>
      </w:r>
      <w:r w:rsidRPr="0068532E">
        <w:rPr>
          <w:rFonts w:asciiTheme="minorHAnsi" w:hAnsiTheme="minorHAnsi" w:cstheme="minorHAnsi"/>
          <w:lang w:val="sv-SE"/>
        </w:rPr>
        <w:t>läkemedel</w:t>
      </w:r>
      <w:r w:rsidR="0068532E" w:rsidRPr="0068532E">
        <w:rPr>
          <w:rFonts w:asciiTheme="minorHAnsi" w:hAnsiTheme="minorHAnsi" w:cstheme="minorHAnsi"/>
          <w:lang w:val="sv-SE"/>
        </w:rPr>
        <w:t xml:space="preserve"> ordineras</w:t>
      </w:r>
      <w:r w:rsidRPr="0068532E">
        <w:rPr>
          <w:rFonts w:asciiTheme="minorHAnsi" w:hAnsiTheme="minorHAnsi" w:cstheme="minorHAnsi"/>
          <w:lang w:val="sv-SE"/>
        </w:rPr>
        <w:t>?</w:t>
      </w:r>
    </w:p>
    <w:p w14:paraId="22C4A12E" w14:textId="77777777" w:rsidR="00575E10" w:rsidRPr="0068532E" w:rsidRDefault="00575E10" w:rsidP="0068532E">
      <w:pPr>
        <w:rPr>
          <w:rFonts w:asciiTheme="minorHAnsi" w:hAnsiTheme="minorHAnsi" w:cstheme="minorHAnsi"/>
          <w:lang w:val="sv-SE"/>
        </w:rPr>
      </w:pPr>
    </w:p>
    <w:p w14:paraId="29882903" w14:textId="13464074" w:rsidR="00FE689D" w:rsidRPr="0068532E" w:rsidRDefault="0068532E" w:rsidP="0068532E">
      <w:pPr>
        <w:rPr>
          <w:rFonts w:asciiTheme="minorHAnsi" w:hAnsiTheme="minorHAnsi" w:cstheme="minorHAnsi"/>
          <w:lang w:val="sv-SE"/>
        </w:rPr>
      </w:pPr>
      <w:r w:rsidRPr="0068532E">
        <w:rPr>
          <w:rStyle w:val="cf01"/>
          <w:rFonts w:asciiTheme="minorHAnsi" w:hAnsiTheme="minorHAnsi" w:cstheme="minorHAnsi"/>
          <w:sz w:val="22"/>
          <w:szCs w:val="22"/>
          <w:lang w:val="sv-SE"/>
        </w:rPr>
        <w:t>Vem ansvarar för att apotek/dosapotek meddelas vid fellevarans, och hur går det till?</w:t>
      </w:r>
      <w:r>
        <w:rPr>
          <w:rStyle w:val="cf01"/>
          <w:rFonts w:asciiTheme="minorHAnsi" w:hAnsiTheme="minorHAnsi" w:cstheme="minorHAnsi"/>
          <w:sz w:val="22"/>
          <w:szCs w:val="22"/>
          <w:lang w:val="sv-SE"/>
        </w:rPr>
        <w:t xml:space="preserve"> </w:t>
      </w:r>
      <w:r w:rsidR="00FE689D" w:rsidRPr="0068532E">
        <w:rPr>
          <w:rFonts w:asciiTheme="minorHAnsi" w:hAnsiTheme="minorHAnsi" w:cstheme="minorHAnsi"/>
          <w:lang w:val="sv-SE"/>
        </w:rPr>
        <w:t xml:space="preserve">Hur hanteras/skrivs avvikelse </w:t>
      </w:r>
      <w:r>
        <w:rPr>
          <w:rFonts w:asciiTheme="minorHAnsi" w:hAnsiTheme="minorHAnsi" w:cstheme="minorHAnsi"/>
          <w:lang w:val="sv-SE"/>
        </w:rPr>
        <w:t>vid dessa händelser</w:t>
      </w:r>
      <w:r w:rsidR="00FE689D" w:rsidRPr="0068532E">
        <w:rPr>
          <w:rFonts w:asciiTheme="minorHAnsi" w:hAnsiTheme="minorHAnsi" w:cstheme="minorHAnsi"/>
          <w:lang w:val="sv-SE"/>
        </w:rPr>
        <w:t>?</w:t>
      </w:r>
    </w:p>
    <w:p w14:paraId="2C70B335" w14:textId="77777777" w:rsidR="00575E10" w:rsidRPr="0068532E" w:rsidRDefault="00575E10" w:rsidP="00575E10">
      <w:pPr>
        <w:rPr>
          <w:rFonts w:asciiTheme="minorHAnsi" w:hAnsiTheme="minorHAnsi" w:cstheme="minorHAnsi"/>
          <w:lang w:val="sv-SE"/>
        </w:rPr>
      </w:pPr>
    </w:p>
    <w:p w14:paraId="679A22A4" w14:textId="77777777" w:rsidR="00FE689D" w:rsidRPr="0068532E" w:rsidRDefault="00FE689D" w:rsidP="005570EE">
      <w:pPr>
        <w:rPr>
          <w:rFonts w:asciiTheme="minorHAnsi" w:hAnsiTheme="minorHAnsi" w:cstheme="minorHAnsi"/>
          <w:lang w:val="sv-SE"/>
        </w:rPr>
      </w:pPr>
      <w:r w:rsidRPr="0068532E">
        <w:rPr>
          <w:rFonts w:asciiTheme="minorHAnsi" w:hAnsiTheme="minorHAnsi" w:cstheme="minorHAnsi"/>
          <w:lang w:val="sv-SE"/>
        </w:rPr>
        <w:t>Hur förvaras följesedlar?</w:t>
      </w:r>
    </w:p>
    <w:p w14:paraId="36BB1261" w14:textId="77777777" w:rsidR="00FE689D" w:rsidRPr="00575E10" w:rsidRDefault="00FE689D" w:rsidP="00575E10">
      <w:pPr>
        <w:rPr>
          <w:rFonts w:asciiTheme="minorHAnsi" w:hAnsiTheme="minorHAnsi" w:cstheme="minorHAnsi"/>
          <w:lang w:val="sv-SE"/>
        </w:rPr>
      </w:pPr>
    </w:p>
    <w:p w14:paraId="16903485" w14:textId="6A401038"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Förvaring</w:t>
      </w:r>
    </w:p>
    <w:p w14:paraId="353B97B3"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Var förvaras den enskildes läkemedel?</w:t>
      </w:r>
    </w:p>
    <w:p w14:paraId="60EEBA45" w14:textId="77777777" w:rsidR="00575E10" w:rsidRPr="00575E10" w:rsidRDefault="00575E10" w:rsidP="005570EE">
      <w:pPr>
        <w:pStyle w:val="Liststycke"/>
        <w:rPr>
          <w:rFonts w:asciiTheme="minorHAnsi" w:hAnsiTheme="minorHAnsi" w:cstheme="minorHAnsi"/>
          <w:lang w:val="sv-SE"/>
        </w:rPr>
      </w:pPr>
    </w:p>
    <w:p w14:paraId="5DDB0D51" w14:textId="1E8E94BE" w:rsidR="00575E10"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Vilken typ av passage finns till läkemedelsskåp? Om det finns nycklar till den enskildes läkemedelsskåp, hur hanteras dessa</w:t>
      </w:r>
      <w:r w:rsidRPr="00A134D5">
        <w:rPr>
          <w:rFonts w:asciiTheme="minorHAnsi" w:hAnsiTheme="minorHAnsi" w:cstheme="minorHAnsi"/>
          <w:lang w:val="sv-SE"/>
        </w:rPr>
        <w:t xml:space="preserve">? </w:t>
      </w:r>
      <w:r w:rsidR="0068532E">
        <w:rPr>
          <w:rFonts w:asciiTheme="minorHAnsi" w:hAnsiTheme="minorHAnsi" w:cstheme="minorHAnsi"/>
          <w:lang w:val="sv-SE"/>
        </w:rPr>
        <w:t>V</w:t>
      </w:r>
      <w:r w:rsidRPr="005570EE">
        <w:rPr>
          <w:rFonts w:asciiTheme="minorHAnsi" w:hAnsiTheme="minorHAnsi" w:cstheme="minorHAnsi"/>
          <w:lang w:val="sv-SE"/>
        </w:rPr>
        <w:t xml:space="preserve">em ansvarar för digital passage till nya medarbetare samt vid avslut vid anställning? </w:t>
      </w:r>
    </w:p>
    <w:p w14:paraId="379ABB5C" w14:textId="77777777" w:rsidR="00575E10" w:rsidRPr="00575E10" w:rsidRDefault="00575E10" w:rsidP="005570EE">
      <w:pPr>
        <w:pStyle w:val="Liststycke"/>
        <w:rPr>
          <w:rFonts w:asciiTheme="minorHAnsi" w:hAnsiTheme="minorHAnsi" w:cstheme="minorHAnsi"/>
          <w:lang w:val="sv-SE"/>
        </w:rPr>
      </w:pPr>
    </w:p>
    <w:p w14:paraId="4A378F82" w14:textId="6AD73A0E"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Om kodlås finns, hur ofta bytes kod och vem ansvarar för det?</w:t>
      </w:r>
    </w:p>
    <w:p w14:paraId="1E0A0BC2" w14:textId="77777777" w:rsidR="00575E10" w:rsidRPr="00575E10" w:rsidRDefault="00575E10" w:rsidP="005570EE">
      <w:pPr>
        <w:rPr>
          <w:rFonts w:asciiTheme="minorHAnsi" w:hAnsiTheme="minorHAnsi" w:cstheme="minorHAnsi"/>
          <w:lang w:val="sv-SE"/>
        </w:rPr>
      </w:pPr>
    </w:p>
    <w:p w14:paraId="50895421"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Vem placerar ut den enskildes läkemedel i läkemedelskåpet?</w:t>
      </w:r>
    </w:p>
    <w:p w14:paraId="6BAC1C28" w14:textId="77777777" w:rsidR="00575E10" w:rsidRPr="00575E10" w:rsidRDefault="00575E10" w:rsidP="005570EE">
      <w:pPr>
        <w:rPr>
          <w:rFonts w:asciiTheme="minorHAnsi" w:hAnsiTheme="minorHAnsi" w:cstheme="minorHAnsi"/>
          <w:lang w:val="sv-SE"/>
        </w:rPr>
      </w:pPr>
    </w:p>
    <w:p w14:paraId="3F6D5107"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informeras personal av sjuksköterska om att det finns tilläggsmedicin (ex. antibiotikakur)?</w:t>
      </w:r>
    </w:p>
    <w:p w14:paraId="3B0360B0" w14:textId="420A9BA5" w:rsidR="00FE689D" w:rsidRPr="00575E10" w:rsidRDefault="00FE689D" w:rsidP="00575E10">
      <w:pPr>
        <w:rPr>
          <w:rFonts w:asciiTheme="minorHAnsi" w:hAnsiTheme="minorHAnsi" w:cstheme="minorHAnsi"/>
          <w:lang w:val="sv-SE"/>
        </w:rPr>
      </w:pPr>
    </w:p>
    <w:p w14:paraId="0BA1252B" w14:textId="77777777"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Läkemedelsgenomgångar</w:t>
      </w:r>
    </w:p>
    <w:p w14:paraId="401BA54F" w14:textId="5CC54297" w:rsidR="00FE689D" w:rsidRPr="00575E10" w:rsidRDefault="00FE689D" w:rsidP="00575E10">
      <w:pPr>
        <w:rPr>
          <w:rFonts w:asciiTheme="minorHAnsi" w:hAnsiTheme="minorHAnsi" w:cstheme="minorHAnsi"/>
          <w:lang w:val="sv-SE"/>
        </w:rPr>
      </w:pPr>
      <w:r w:rsidRPr="00575E10">
        <w:rPr>
          <w:rFonts w:asciiTheme="minorHAnsi" w:hAnsiTheme="minorHAnsi" w:cstheme="minorHAnsi"/>
          <w:lang w:val="sv-SE"/>
        </w:rPr>
        <w:t>Hur arbetar verksamheten med läkemedelsgenomgångar</w:t>
      </w:r>
      <w:r w:rsidR="00575E10">
        <w:rPr>
          <w:rFonts w:asciiTheme="minorHAnsi" w:hAnsiTheme="minorHAnsi" w:cstheme="minorHAnsi"/>
          <w:lang w:val="sv-SE"/>
        </w:rPr>
        <w:t>?</w:t>
      </w:r>
      <w:r w:rsidRPr="00575E10">
        <w:rPr>
          <w:rFonts w:asciiTheme="minorHAnsi" w:hAnsiTheme="minorHAnsi" w:cstheme="minorHAnsi"/>
          <w:lang w:val="sv-SE"/>
        </w:rPr>
        <w:t xml:space="preserve"> enkla och fördjupade, beskriv flödet.</w:t>
      </w:r>
    </w:p>
    <w:p w14:paraId="72CE184B" w14:textId="77777777" w:rsidR="00FE689D" w:rsidRPr="00575E10" w:rsidRDefault="00FE689D" w:rsidP="00575E10">
      <w:pPr>
        <w:rPr>
          <w:rFonts w:asciiTheme="minorHAnsi" w:hAnsiTheme="minorHAnsi" w:cstheme="minorHAnsi"/>
          <w:lang w:val="sv-SE"/>
        </w:rPr>
      </w:pPr>
    </w:p>
    <w:p w14:paraId="7FA1947F" w14:textId="22C82206" w:rsidR="00FE689D" w:rsidRPr="00575E10" w:rsidRDefault="00FE689D" w:rsidP="00575E10">
      <w:pPr>
        <w:rPr>
          <w:rFonts w:asciiTheme="minorHAnsi" w:hAnsiTheme="minorHAnsi" w:cstheme="minorHAnsi"/>
          <w:b/>
          <w:bCs/>
          <w:sz w:val="24"/>
          <w:szCs w:val="24"/>
          <w:lang w:val="sv-SE"/>
        </w:rPr>
      </w:pPr>
      <w:r w:rsidRPr="00575E10">
        <w:rPr>
          <w:rFonts w:asciiTheme="minorHAnsi" w:hAnsiTheme="minorHAnsi" w:cstheme="minorHAnsi"/>
          <w:b/>
          <w:bCs/>
          <w:sz w:val="24"/>
          <w:szCs w:val="24"/>
          <w:lang w:val="sv-SE"/>
        </w:rPr>
        <w:t>Dosetter</w:t>
      </w:r>
    </w:p>
    <w:p w14:paraId="74CAD34E" w14:textId="77777777" w:rsidR="00FE689D" w:rsidRPr="005570EE" w:rsidRDefault="00FE689D" w:rsidP="005570EE">
      <w:pPr>
        <w:rPr>
          <w:rFonts w:asciiTheme="minorHAnsi" w:hAnsiTheme="minorHAnsi" w:cstheme="minorHAnsi"/>
          <w:lang w:val="sv-SE"/>
        </w:rPr>
      </w:pPr>
      <w:r w:rsidRPr="005570EE">
        <w:rPr>
          <w:rFonts w:asciiTheme="minorHAnsi" w:hAnsiTheme="minorHAnsi" w:cstheme="minorHAnsi"/>
          <w:lang w:val="sv-SE"/>
        </w:rPr>
        <w:t>Hur sker arbetet med dosetter? beskriv flödet.</w:t>
      </w:r>
    </w:p>
    <w:p w14:paraId="35AD5242" w14:textId="77777777" w:rsidR="00575E10" w:rsidRPr="00575E10" w:rsidRDefault="00575E10" w:rsidP="005570EE">
      <w:pPr>
        <w:pStyle w:val="Liststycke"/>
        <w:rPr>
          <w:rFonts w:asciiTheme="minorHAnsi" w:hAnsiTheme="minorHAnsi" w:cstheme="minorHAnsi"/>
          <w:lang w:val="sv-SE"/>
        </w:rPr>
      </w:pPr>
    </w:p>
    <w:p w14:paraId="046546F0" w14:textId="77777777" w:rsidR="00575E10" w:rsidRPr="005570EE" w:rsidRDefault="00FE689D" w:rsidP="005570EE">
      <w:pPr>
        <w:rPr>
          <w:rFonts w:asciiTheme="minorHAnsi" w:hAnsiTheme="minorHAnsi" w:cstheme="minorHAnsi"/>
          <w:lang w:val="sv-SE"/>
        </w:rPr>
      </w:pPr>
      <w:r w:rsidRPr="005570EE">
        <w:rPr>
          <w:rFonts w:asciiTheme="minorHAnsi" w:hAnsiTheme="minorHAnsi" w:cstheme="minorHAnsi"/>
          <w:lang w:val="sv-SE"/>
        </w:rPr>
        <w:t>Var dokumenteras att sjuksköterska delat dosett?</w:t>
      </w:r>
    </w:p>
    <w:p w14:paraId="3C5F275A" w14:textId="77777777" w:rsidR="00575E10" w:rsidRPr="00575E10" w:rsidRDefault="00575E10" w:rsidP="00575E10">
      <w:pPr>
        <w:pStyle w:val="Liststycke"/>
        <w:rPr>
          <w:rFonts w:asciiTheme="minorHAnsi" w:eastAsia="Calibri" w:hAnsiTheme="minorHAnsi" w:cstheme="minorHAnsi"/>
          <w:color w:val="000000"/>
          <w:lang w:val="sv-SE"/>
        </w:rPr>
      </w:pPr>
    </w:p>
    <w:p w14:paraId="4FC8B88A" w14:textId="77777777" w:rsidR="00A32D42" w:rsidRDefault="00A32D42" w:rsidP="005570EE">
      <w:pPr>
        <w:rPr>
          <w:rFonts w:asciiTheme="minorHAnsi" w:eastAsia="Calibri" w:hAnsiTheme="minorHAnsi" w:cstheme="minorHAnsi"/>
          <w:b/>
          <w:bCs/>
          <w:color w:val="000000"/>
          <w:sz w:val="24"/>
          <w:szCs w:val="24"/>
          <w:lang w:val="sv-SE"/>
        </w:rPr>
      </w:pPr>
    </w:p>
    <w:p w14:paraId="59DDC1B9" w14:textId="73DF122A" w:rsidR="003C18EC" w:rsidRPr="005570EE" w:rsidRDefault="00FE689D" w:rsidP="005570EE">
      <w:pPr>
        <w:rPr>
          <w:rFonts w:asciiTheme="minorHAnsi" w:eastAsia="Calibri" w:hAnsiTheme="minorHAnsi" w:cstheme="minorHAnsi"/>
          <w:b/>
          <w:bCs/>
          <w:color w:val="000000"/>
          <w:sz w:val="24"/>
          <w:szCs w:val="24"/>
          <w:lang w:val="sv-SE"/>
        </w:rPr>
      </w:pPr>
      <w:r w:rsidRPr="005570EE">
        <w:rPr>
          <w:rFonts w:asciiTheme="minorHAnsi" w:eastAsia="Calibri" w:hAnsiTheme="minorHAnsi" w:cstheme="minorHAnsi"/>
          <w:b/>
          <w:bCs/>
          <w:color w:val="000000"/>
          <w:sz w:val="24"/>
          <w:szCs w:val="24"/>
          <w:lang w:val="sv-SE"/>
        </w:rPr>
        <w:t xml:space="preserve">Iordningsställande/överlämnande/administrering </w:t>
      </w:r>
    </w:p>
    <w:p w14:paraId="5A456E48" w14:textId="68DE628A" w:rsidR="00FE689D" w:rsidRPr="005570EE" w:rsidRDefault="00FE689D" w:rsidP="005570EE">
      <w:pPr>
        <w:rPr>
          <w:rFonts w:asciiTheme="minorHAnsi" w:hAnsiTheme="minorHAnsi" w:cstheme="minorHAnsi"/>
          <w:lang w:val="sv-SE"/>
        </w:rPr>
      </w:pPr>
      <w:r w:rsidRPr="005570EE">
        <w:rPr>
          <w:rFonts w:asciiTheme="minorHAnsi" w:eastAsia="Calibri" w:hAnsiTheme="minorHAnsi" w:cstheme="minorHAnsi"/>
          <w:color w:val="000000"/>
          <w:lang w:val="sv-SE"/>
        </w:rPr>
        <w:t>Vilka ordinationshandlingar används?</w:t>
      </w:r>
    </w:p>
    <w:p w14:paraId="19585A55" w14:textId="77777777" w:rsidR="003C18EC" w:rsidRPr="003C18EC" w:rsidRDefault="003C18EC" w:rsidP="005570EE">
      <w:pPr>
        <w:pStyle w:val="Liststycke"/>
        <w:rPr>
          <w:rFonts w:asciiTheme="minorHAnsi" w:hAnsiTheme="minorHAnsi" w:cstheme="minorHAnsi"/>
          <w:lang w:val="sv-SE"/>
        </w:rPr>
      </w:pPr>
    </w:p>
    <w:p w14:paraId="34A4B126"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Var förvaras ordinationshandlingarna?</w:t>
      </w:r>
    </w:p>
    <w:p w14:paraId="7FDD1955" w14:textId="77777777" w:rsidR="003C18EC" w:rsidRPr="003C18EC" w:rsidRDefault="003C18EC" w:rsidP="005570EE">
      <w:pPr>
        <w:rPr>
          <w:rFonts w:asciiTheme="minorHAnsi" w:eastAsia="Calibri" w:hAnsiTheme="minorHAnsi" w:cstheme="minorHAnsi"/>
          <w:color w:val="000000"/>
          <w:lang w:val="sv-SE"/>
        </w:rPr>
      </w:pPr>
    </w:p>
    <w:p w14:paraId="2D2CD559" w14:textId="773A7559"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 xml:space="preserve">Vem </w:t>
      </w:r>
      <w:r w:rsidR="0068532E">
        <w:rPr>
          <w:rFonts w:asciiTheme="minorHAnsi" w:eastAsia="Calibri" w:hAnsiTheme="minorHAnsi" w:cstheme="minorHAnsi"/>
          <w:color w:val="000000"/>
          <w:lang w:val="sv-SE"/>
        </w:rPr>
        <w:t>ansvarar för och när b</w:t>
      </w:r>
      <w:r w:rsidRPr="005570EE">
        <w:rPr>
          <w:rFonts w:asciiTheme="minorHAnsi" w:eastAsia="Calibri" w:hAnsiTheme="minorHAnsi" w:cstheme="minorHAnsi"/>
          <w:color w:val="000000"/>
          <w:lang w:val="sv-SE"/>
        </w:rPr>
        <w:t xml:space="preserve">yts ordinationshandlingarna </w:t>
      </w:r>
      <w:r w:rsidR="0068532E">
        <w:rPr>
          <w:rFonts w:asciiTheme="minorHAnsi" w:eastAsia="Calibri" w:hAnsiTheme="minorHAnsi" w:cstheme="minorHAnsi"/>
          <w:color w:val="000000"/>
          <w:lang w:val="sv-SE"/>
        </w:rPr>
        <w:t xml:space="preserve">ut </w:t>
      </w:r>
      <w:r w:rsidRPr="005570EE">
        <w:rPr>
          <w:rFonts w:asciiTheme="minorHAnsi" w:eastAsia="Calibri" w:hAnsiTheme="minorHAnsi" w:cstheme="minorHAnsi"/>
          <w:color w:val="000000"/>
          <w:lang w:val="sv-SE"/>
        </w:rPr>
        <w:t>hos patienten</w:t>
      </w:r>
      <w:r w:rsidR="003C18EC" w:rsidRPr="005570EE">
        <w:rPr>
          <w:rFonts w:asciiTheme="minorHAnsi" w:eastAsia="Calibri" w:hAnsiTheme="minorHAnsi" w:cstheme="minorHAnsi"/>
          <w:color w:val="000000"/>
          <w:lang w:val="sv-SE"/>
        </w:rPr>
        <w:t>?</w:t>
      </w:r>
    </w:p>
    <w:p w14:paraId="3D707486" w14:textId="77777777" w:rsidR="003C18EC" w:rsidRPr="003C18EC" w:rsidRDefault="003C18EC" w:rsidP="005570EE">
      <w:pPr>
        <w:pStyle w:val="Liststycke"/>
        <w:rPr>
          <w:rFonts w:asciiTheme="minorHAnsi" w:eastAsia="Calibri" w:hAnsiTheme="minorHAnsi" w:cstheme="minorHAnsi"/>
          <w:color w:val="000000"/>
          <w:lang w:val="sv-SE"/>
        </w:rPr>
      </w:pPr>
    </w:p>
    <w:p w14:paraId="2C01894E"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Vilken typ av läkemedel iordningställer omsorgspersonal?</w:t>
      </w:r>
    </w:p>
    <w:p w14:paraId="47968DFA" w14:textId="77777777" w:rsidR="003C18EC" w:rsidRPr="003C18EC" w:rsidRDefault="003C18EC" w:rsidP="005570EE">
      <w:pPr>
        <w:rPr>
          <w:rFonts w:asciiTheme="minorHAnsi" w:eastAsia="Calibri" w:hAnsiTheme="minorHAnsi" w:cstheme="minorHAnsi"/>
          <w:color w:val="000000"/>
          <w:lang w:val="sv-SE"/>
        </w:rPr>
      </w:pPr>
    </w:p>
    <w:p w14:paraId="51FD443C"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Hur signerar personal givna läkemedel?</w:t>
      </w:r>
    </w:p>
    <w:p w14:paraId="7B67B885" w14:textId="77777777" w:rsidR="003C18EC" w:rsidRPr="003C18EC" w:rsidRDefault="003C18EC" w:rsidP="003C18EC">
      <w:pPr>
        <w:rPr>
          <w:rFonts w:asciiTheme="minorHAnsi" w:eastAsia="Calibri" w:hAnsiTheme="minorHAnsi" w:cstheme="minorHAnsi"/>
          <w:color w:val="000000"/>
          <w:lang w:val="sv-SE"/>
        </w:rPr>
      </w:pPr>
    </w:p>
    <w:p w14:paraId="7C2F95E6" w14:textId="77777777" w:rsidR="00FE689D" w:rsidRPr="003C18EC" w:rsidRDefault="00FE689D" w:rsidP="003C18EC">
      <w:pPr>
        <w:rPr>
          <w:rFonts w:asciiTheme="minorHAnsi" w:eastAsia="Calibri" w:hAnsiTheme="minorHAnsi" w:cstheme="minorHAnsi"/>
          <w:b/>
          <w:bCs/>
          <w:color w:val="000000"/>
          <w:sz w:val="24"/>
          <w:szCs w:val="24"/>
          <w:lang w:val="sv-SE"/>
        </w:rPr>
      </w:pPr>
      <w:proofErr w:type="spellStart"/>
      <w:r w:rsidRPr="003C18EC">
        <w:rPr>
          <w:rFonts w:asciiTheme="minorHAnsi" w:eastAsia="Calibri" w:hAnsiTheme="minorHAnsi" w:cstheme="minorHAnsi"/>
          <w:b/>
          <w:bCs/>
          <w:color w:val="000000"/>
          <w:sz w:val="24"/>
          <w:szCs w:val="24"/>
          <w:lang w:val="sv-SE"/>
        </w:rPr>
        <w:t>Batchnummer</w:t>
      </w:r>
      <w:proofErr w:type="spellEnd"/>
    </w:p>
    <w:p w14:paraId="48968C2B" w14:textId="79FE3B9B" w:rsidR="00FE689D" w:rsidRPr="003C18EC" w:rsidRDefault="00FE689D" w:rsidP="003C18EC">
      <w:pPr>
        <w:rPr>
          <w:rFonts w:asciiTheme="minorHAnsi" w:eastAsia="Calibri" w:hAnsiTheme="minorHAnsi" w:cstheme="minorHAnsi"/>
          <w:color w:val="1E1E1E"/>
          <w:lang w:val="sv-SE"/>
        </w:rPr>
      </w:pPr>
      <w:r w:rsidRPr="003C18EC">
        <w:rPr>
          <w:rFonts w:asciiTheme="minorHAnsi" w:eastAsia="Calibri" w:hAnsiTheme="minorHAnsi" w:cstheme="minorHAnsi"/>
          <w:color w:val="1E1E1E"/>
          <w:lang w:val="sv-SE"/>
        </w:rPr>
        <w:t>Hur</w:t>
      </w:r>
      <w:r w:rsidR="0068532E">
        <w:rPr>
          <w:rFonts w:asciiTheme="minorHAnsi" w:eastAsia="Calibri" w:hAnsiTheme="minorHAnsi" w:cstheme="minorHAnsi"/>
          <w:color w:val="1E1E1E"/>
          <w:lang w:val="sv-SE"/>
        </w:rPr>
        <w:t xml:space="preserve"> </w:t>
      </w:r>
      <w:r w:rsidRPr="003C18EC">
        <w:rPr>
          <w:rFonts w:asciiTheme="minorHAnsi" w:eastAsia="Calibri" w:hAnsiTheme="minorHAnsi" w:cstheme="minorHAnsi"/>
          <w:color w:val="1E1E1E"/>
          <w:lang w:val="sv-SE"/>
        </w:rPr>
        <w:t xml:space="preserve">redovisas </w:t>
      </w:r>
      <w:proofErr w:type="spellStart"/>
      <w:r w:rsidRPr="003C18EC">
        <w:rPr>
          <w:rFonts w:asciiTheme="minorHAnsi" w:eastAsia="Calibri" w:hAnsiTheme="minorHAnsi" w:cstheme="minorHAnsi"/>
          <w:color w:val="1E1E1E"/>
          <w:lang w:val="sv-SE"/>
        </w:rPr>
        <w:t>batchnummer</w:t>
      </w:r>
      <w:proofErr w:type="spellEnd"/>
      <w:r w:rsidRPr="003C18EC">
        <w:rPr>
          <w:rFonts w:asciiTheme="minorHAnsi" w:eastAsia="Calibri" w:hAnsiTheme="minorHAnsi" w:cstheme="minorHAnsi"/>
          <w:color w:val="1E1E1E"/>
          <w:lang w:val="sv-SE"/>
        </w:rPr>
        <w:t xml:space="preserve"> av biologiska läkemedel?</w:t>
      </w:r>
    </w:p>
    <w:p w14:paraId="236DF7D9" w14:textId="77777777" w:rsidR="003C18EC" w:rsidRDefault="003C18EC" w:rsidP="003C18EC">
      <w:pPr>
        <w:rPr>
          <w:rFonts w:asciiTheme="minorHAnsi" w:eastAsia="Calibri" w:hAnsiTheme="minorHAnsi" w:cstheme="minorHAnsi"/>
          <w:color w:val="000000"/>
          <w:lang w:val="sv-SE"/>
        </w:rPr>
      </w:pPr>
    </w:p>
    <w:p w14:paraId="528C31F3" w14:textId="79D60AEC" w:rsidR="00FE689D" w:rsidRPr="003C18EC" w:rsidRDefault="00FE689D" w:rsidP="003C18EC">
      <w:pPr>
        <w:rPr>
          <w:rFonts w:asciiTheme="minorHAnsi" w:eastAsia="Calibri" w:hAnsiTheme="minorHAnsi" w:cstheme="minorHAnsi"/>
          <w:b/>
          <w:bCs/>
          <w:color w:val="000000"/>
          <w:sz w:val="24"/>
          <w:szCs w:val="24"/>
          <w:lang w:val="sv-SE"/>
        </w:rPr>
      </w:pPr>
      <w:r w:rsidRPr="003C18EC">
        <w:rPr>
          <w:rFonts w:asciiTheme="minorHAnsi" w:eastAsia="Calibri" w:hAnsiTheme="minorHAnsi" w:cstheme="minorHAnsi"/>
          <w:b/>
          <w:bCs/>
          <w:color w:val="000000"/>
          <w:sz w:val="24"/>
          <w:szCs w:val="24"/>
          <w:lang w:val="sv-SE"/>
        </w:rPr>
        <w:t>Vid behovs läkemedel</w:t>
      </w:r>
    </w:p>
    <w:p w14:paraId="1637BC27" w14:textId="77777777" w:rsidR="00FE689D"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Hur ordineras och dokumenteras vid behovsläkemedel?</w:t>
      </w:r>
    </w:p>
    <w:p w14:paraId="008641EE" w14:textId="77777777" w:rsidR="005570EE" w:rsidRPr="005570EE" w:rsidRDefault="005570EE" w:rsidP="005570EE">
      <w:pPr>
        <w:rPr>
          <w:rFonts w:asciiTheme="minorHAnsi" w:eastAsia="Calibri" w:hAnsiTheme="minorHAnsi" w:cstheme="minorHAnsi"/>
          <w:color w:val="000000"/>
          <w:lang w:val="sv-SE"/>
        </w:rPr>
      </w:pPr>
    </w:p>
    <w:p w14:paraId="4A12705C" w14:textId="4AAB7A08"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Hur utvärderas effekten av given vid behovsmedicinering?</w:t>
      </w:r>
    </w:p>
    <w:p w14:paraId="028FF862" w14:textId="77777777" w:rsidR="00575E10" w:rsidRDefault="00575E10" w:rsidP="00575E10">
      <w:pPr>
        <w:rPr>
          <w:rFonts w:asciiTheme="minorHAnsi" w:eastAsia="Calibri" w:hAnsiTheme="minorHAnsi" w:cstheme="minorHAnsi"/>
          <w:color w:val="000000"/>
          <w:lang w:val="sv-SE"/>
        </w:rPr>
      </w:pPr>
    </w:p>
    <w:p w14:paraId="0E2DE83E" w14:textId="09AB0FF6" w:rsidR="00FE689D" w:rsidRPr="003C18EC" w:rsidRDefault="00FE689D" w:rsidP="00575E10">
      <w:pPr>
        <w:rPr>
          <w:rFonts w:asciiTheme="minorHAnsi" w:eastAsia="Calibri" w:hAnsiTheme="minorHAnsi" w:cstheme="minorHAnsi"/>
          <w:b/>
          <w:bCs/>
          <w:color w:val="000000"/>
          <w:lang w:val="sv-SE"/>
        </w:rPr>
      </w:pPr>
      <w:r w:rsidRPr="003C18EC">
        <w:rPr>
          <w:rFonts w:asciiTheme="minorHAnsi" w:eastAsia="Calibri" w:hAnsiTheme="minorHAnsi" w:cstheme="minorHAnsi"/>
          <w:b/>
          <w:bCs/>
          <w:color w:val="000000"/>
          <w:lang w:val="sv-SE"/>
        </w:rPr>
        <w:t>Avliden</w:t>
      </w:r>
    </w:p>
    <w:p w14:paraId="12334EEB" w14:textId="1659FBA3" w:rsidR="00FE689D" w:rsidRPr="00575E10" w:rsidRDefault="00FE689D" w:rsidP="00575E10">
      <w:pPr>
        <w:rPr>
          <w:rFonts w:asciiTheme="minorHAnsi" w:eastAsia="Calibri" w:hAnsiTheme="minorHAnsi" w:cstheme="minorHAnsi"/>
          <w:color w:val="000000"/>
          <w:lang w:val="sv-SE"/>
        </w:rPr>
      </w:pPr>
      <w:r w:rsidRPr="00575E10">
        <w:rPr>
          <w:rFonts w:asciiTheme="minorHAnsi" w:eastAsia="Calibri" w:hAnsiTheme="minorHAnsi" w:cstheme="minorHAnsi"/>
          <w:color w:val="000000"/>
          <w:lang w:val="sv-SE"/>
        </w:rPr>
        <w:t>Hur hanteras läkemedel när någon avlidit</w:t>
      </w:r>
      <w:r w:rsidR="003C18EC">
        <w:rPr>
          <w:rFonts w:asciiTheme="minorHAnsi" w:eastAsia="Calibri" w:hAnsiTheme="minorHAnsi" w:cstheme="minorHAnsi"/>
          <w:color w:val="000000"/>
          <w:lang w:val="sv-SE"/>
        </w:rPr>
        <w:t>, beskriv även narkotika</w:t>
      </w:r>
      <w:r w:rsidRPr="00575E10">
        <w:rPr>
          <w:rFonts w:asciiTheme="minorHAnsi" w:eastAsia="Calibri" w:hAnsiTheme="minorHAnsi" w:cstheme="minorHAnsi"/>
          <w:color w:val="000000"/>
          <w:lang w:val="sv-SE"/>
        </w:rPr>
        <w:t>?</w:t>
      </w:r>
    </w:p>
    <w:p w14:paraId="55675048" w14:textId="77777777" w:rsidR="00FE689D" w:rsidRPr="00575E10" w:rsidRDefault="00FE689D" w:rsidP="00575E10">
      <w:pPr>
        <w:rPr>
          <w:rFonts w:asciiTheme="minorHAnsi" w:eastAsia="Calibri" w:hAnsiTheme="minorHAnsi" w:cstheme="minorHAnsi"/>
          <w:color w:val="000000"/>
          <w:lang w:val="sv-SE"/>
        </w:rPr>
      </w:pPr>
    </w:p>
    <w:p w14:paraId="777FBBDC" w14:textId="77777777" w:rsidR="00FE689D" w:rsidRPr="003C18EC" w:rsidRDefault="00FE689D" w:rsidP="00575E10">
      <w:pPr>
        <w:rPr>
          <w:rFonts w:asciiTheme="minorHAnsi" w:eastAsia="Calibri" w:hAnsiTheme="minorHAnsi" w:cstheme="minorHAnsi"/>
          <w:b/>
          <w:bCs/>
          <w:color w:val="000000"/>
          <w:sz w:val="24"/>
          <w:szCs w:val="24"/>
          <w:lang w:val="sv-SE"/>
        </w:rPr>
      </w:pPr>
      <w:r w:rsidRPr="003C18EC">
        <w:rPr>
          <w:rFonts w:asciiTheme="minorHAnsi" w:eastAsia="Calibri" w:hAnsiTheme="minorHAnsi" w:cstheme="minorHAnsi"/>
          <w:b/>
          <w:bCs/>
          <w:color w:val="000000"/>
          <w:sz w:val="24"/>
          <w:szCs w:val="24"/>
          <w:lang w:val="sv-SE"/>
        </w:rPr>
        <w:t>Rengöring, städning och temperaturkontroll</w:t>
      </w:r>
    </w:p>
    <w:p w14:paraId="7A56E1BA"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Beskriv hur rutin för städning, skötsel och kontroll av läkemedelsrum ser ut</w:t>
      </w:r>
    </w:p>
    <w:p w14:paraId="7B45237C" w14:textId="77777777" w:rsidR="003C18EC" w:rsidRPr="003C18EC" w:rsidRDefault="003C18EC" w:rsidP="005570EE">
      <w:pPr>
        <w:pStyle w:val="Liststycke"/>
        <w:rPr>
          <w:rFonts w:asciiTheme="minorHAnsi" w:eastAsia="Calibri" w:hAnsiTheme="minorHAnsi" w:cstheme="minorHAnsi"/>
          <w:color w:val="000000"/>
          <w:lang w:val="sv-SE"/>
        </w:rPr>
      </w:pPr>
    </w:p>
    <w:p w14:paraId="721E91AE"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Vem ansvarar för städning, skötsel och kontroll av brukares medicinskåp?</w:t>
      </w:r>
    </w:p>
    <w:p w14:paraId="13CD8774" w14:textId="77777777" w:rsidR="003C18EC" w:rsidRPr="003C18EC" w:rsidRDefault="003C18EC" w:rsidP="005570EE">
      <w:pPr>
        <w:rPr>
          <w:rFonts w:asciiTheme="minorHAnsi" w:eastAsia="Calibri" w:hAnsiTheme="minorHAnsi" w:cstheme="minorHAnsi"/>
          <w:color w:val="000000"/>
          <w:lang w:val="sv-SE"/>
        </w:rPr>
      </w:pPr>
    </w:p>
    <w:p w14:paraId="19C7BCD2"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Om det finns läkemedel som förvaras i kylskåp, vem kontrollerar kylskåpstemperaturen och hur ofta?</w:t>
      </w:r>
    </w:p>
    <w:p w14:paraId="1DA6F0DA" w14:textId="77777777" w:rsidR="003C18EC" w:rsidRPr="003C18EC" w:rsidRDefault="003C18EC" w:rsidP="005570EE">
      <w:pPr>
        <w:rPr>
          <w:rFonts w:asciiTheme="minorHAnsi" w:eastAsia="Calibri" w:hAnsiTheme="minorHAnsi" w:cstheme="minorHAnsi"/>
          <w:color w:val="000000"/>
          <w:lang w:val="sv-SE"/>
        </w:rPr>
      </w:pPr>
    </w:p>
    <w:p w14:paraId="1EA37A77"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Vem kontrollerar läkemedlens hållbarhet och hur ofta?</w:t>
      </w:r>
    </w:p>
    <w:p w14:paraId="3C15053B" w14:textId="77777777" w:rsidR="003C18EC" w:rsidRDefault="003C18EC" w:rsidP="00575E10">
      <w:pPr>
        <w:rPr>
          <w:rFonts w:asciiTheme="minorHAnsi" w:eastAsia="Calibri" w:hAnsiTheme="minorHAnsi" w:cstheme="minorHAnsi"/>
          <w:color w:val="000000"/>
          <w:spacing w:val="-2"/>
          <w:lang w:val="sv-SE"/>
        </w:rPr>
      </w:pPr>
    </w:p>
    <w:p w14:paraId="009DE739" w14:textId="56D17226" w:rsidR="00FE689D" w:rsidRPr="003C18EC" w:rsidRDefault="00FE689D" w:rsidP="00575E10">
      <w:pPr>
        <w:rPr>
          <w:rFonts w:asciiTheme="minorHAnsi" w:eastAsia="Calibri" w:hAnsiTheme="minorHAnsi" w:cstheme="minorHAnsi"/>
          <w:b/>
          <w:bCs/>
          <w:color w:val="000000"/>
          <w:spacing w:val="-2"/>
          <w:sz w:val="24"/>
          <w:szCs w:val="24"/>
          <w:lang w:val="sv-SE"/>
        </w:rPr>
      </w:pPr>
      <w:r w:rsidRPr="003C18EC">
        <w:rPr>
          <w:rFonts w:asciiTheme="minorHAnsi" w:eastAsia="Calibri" w:hAnsiTheme="minorHAnsi" w:cstheme="minorHAnsi"/>
          <w:b/>
          <w:bCs/>
          <w:color w:val="000000"/>
          <w:spacing w:val="-2"/>
          <w:sz w:val="24"/>
          <w:szCs w:val="24"/>
          <w:lang w:val="sv-SE"/>
        </w:rPr>
        <w:t>Kassation</w:t>
      </w:r>
    </w:p>
    <w:p w14:paraId="44BC2DD4" w14:textId="77777777" w:rsidR="00FE689D" w:rsidRPr="005570EE" w:rsidRDefault="00FE689D"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 xml:space="preserve">Hur kasseras läkemedel? </w:t>
      </w:r>
    </w:p>
    <w:p w14:paraId="753D8AE9" w14:textId="77777777" w:rsidR="003C18EC" w:rsidRPr="003C18EC" w:rsidRDefault="003C18EC" w:rsidP="005570EE">
      <w:pPr>
        <w:pStyle w:val="Liststycke"/>
        <w:rPr>
          <w:rFonts w:asciiTheme="minorHAnsi" w:eastAsia="Calibri" w:hAnsiTheme="minorHAnsi" w:cstheme="minorHAnsi"/>
          <w:color w:val="000000"/>
          <w:lang w:val="sv-SE"/>
        </w:rPr>
      </w:pPr>
    </w:p>
    <w:p w14:paraId="0236F9BC" w14:textId="14198DFC" w:rsidR="00FE689D" w:rsidRPr="005570EE" w:rsidRDefault="003C18EC"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Hur kasseras narkotiska läkemedel?</w:t>
      </w:r>
    </w:p>
    <w:p w14:paraId="13F545B0" w14:textId="77777777" w:rsidR="003C18EC" w:rsidRDefault="003C18EC" w:rsidP="00575E10">
      <w:pPr>
        <w:rPr>
          <w:rFonts w:asciiTheme="minorHAnsi" w:eastAsia="Calibri" w:hAnsiTheme="minorHAnsi" w:cstheme="minorHAnsi"/>
          <w:color w:val="000000"/>
          <w:lang w:val="sv-SE"/>
        </w:rPr>
      </w:pPr>
    </w:p>
    <w:p w14:paraId="6C75C238" w14:textId="0D7671B8" w:rsidR="00575E10" w:rsidRPr="003C18EC" w:rsidRDefault="00575E10" w:rsidP="00575E10">
      <w:pPr>
        <w:rPr>
          <w:rFonts w:asciiTheme="minorHAnsi" w:eastAsia="Calibri" w:hAnsiTheme="minorHAnsi" w:cstheme="minorHAnsi"/>
          <w:b/>
          <w:bCs/>
          <w:color w:val="000000"/>
          <w:sz w:val="24"/>
          <w:szCs w:val="24"/>
          <w:lang w:val="sv-SE"/>
        </w:rPr>
      </w:pPr>
      <w:r w:rsidRPr="003C18EC">
        <w:rPr>
          <w:rFonts w:asciiTheme="minorHAnsi" w:eastAsia="Calibri" w:hAnsiTheme="minorHAnsi" w:cstheme="minorHAnsi"/>
          <w:b/>
          <w:bCs/>
          <w:color w:val="000000"/>
          <w:sz w:val="24"/>
          <w:szCs w:val="24"/>
          <w:lang w:val="sv-SE"/>
        </w:rPr>
        <w:t>Stickade/skärande</w:t>
      </w:r>
    </w:p>
    <w:p w14:paraId="7CA8DCBF" w14:textId="77777777" w:rsidR="00575E10" w:rsidRPr="00575E10" w:rsidRDefault="00575E10" w:rsidP="00575E10">
      <w:pPr>
        <w:rPr>
          <w:rFonts w:asciiTheme="minorHAnsi" w:eastAsia="Calibri" w:hAnsiTheme="minorHAnsi" w:cstheme="minorHAnsi"/>
          <w:color w:val="000000"/>
          <w:lang w:val="sv-SE"/>
        </w:rPr>
      </w:pPr>
      <w:r w:rsidRPr="00575E10">
        <w:rPr>
          <w:rFonts w:asciiTheme="minorHAnsi" w:eastAsia="Calibri" w:hAnsiTheme="minorHAnsi" w:cstheme="minorHAnsi"/>
          <w:color w:val="000000"/>
          <w:lang w:val="sv-SE"/>
        </w:rPr>
        <w:t>Hur hanteras stickande och skärade material av verksamheten?</w:t>
      </w:r>
    </w:p>
    <w:p w14:paraId="7E153A27" w14:textId="77777777" w:rsidR="003C18EC" w:rsidRDefault="003C18EC" w:rsidP="00575E10">
      <w:pPr>
        <w:rPr>
          <w:rFonts w:asciiTheme="minorHAnsi" w:eastAsia="Calibri" w:hAnsiTheme="minorHAnsi" w:cstheme="minorHAnsi"/>
          <w:color w:val="000000"/>
          <w:lang w:val="sv-SE"/>
        </w:rPr>
      </w:pPr>
    </w:p>
    <w:p w14:paraId="752975B5" w14:textId="437F1A00" w:rsidR="00575E10" w:rsidRPr="003C18EC" w:rsidRDefault="00575E10" w:rsidP="00575E10">
      <w:pPr>
        <w:rPr>
          <w:rFonts w:asciiTheme="minorHAnsi" w:eastAsia="Calibri" w:hAnsiTheme="minorHAnsi" w:cstheme="minorHAnsi"/>
          <w:b/>
          <w:bCs/>
          <w:color w:val="000000"/>
          <w:sz w:val="24"/>
          <w:szCs w:val="24"/>
          <w:lang w:val="sv-SE"/>
        </w:rPr>
      </w:pPr>
      <w:r w:rsidRPr="003C18EC">
        <w:rPr>
          <w:rFonts w:asciiTheme="minorHAnsi" w:eastAsia="Calibri" w:hAnsiTheme="minorHAnsi" w:cstheme="minorHAnsi"/>
          <w:b/>
          <w:bCs/>
          <w:color w:val="000000"/>
          <w:sz w:val="24"/>
          <w:szCs w:val="24"/>
          <w:lang w:val="sv-SE"/>
        </w:rPr>
        <w:t>Medicinska gaser</w:t>
      </w:r>
    </w:p>
    <w:p w14:paraId="5295975D" w14:textId="77777777" w:rsidR="00575E10" w:rsidRPr="00575E10" w:rsidRDefault="00575E10" w:rsidP="00575E10">
      <w:pPr>
        <w:rPr>
          <w:rFonts w:asciiTheme="minorHAnsi" w:eastAsia="Calibri" w:hAnsiTheme="minorHAnsi" w:cstheme="minorHAnsi"/>
          <w:color w:val="000000"/>
          <w:lang w:val="sv-SE"/>
        </w:rPr>
      </w:pPr>
      <w:r w:rsidRPr="00575E10">
        <w:rPr>
          <w:rFonts w:asciiTheme="minorHAnsi" w:eastAsia="Calibri" w:hAnsiTheme="minorHAnsi" w:cstheme="minorHAnsi"/>
          <w:color w:val="000000"/>
          <w:lang w:val="sv-SE"/>
        </w:rPr>
        <w:t>Finns det medicinska gaser i verksamheten? Om ja, beskriv hur rutinen ser ut för detta.</w:t>
      </w:r>
    </w:p>
    <w:p w14:paraId="2D0A35A3" w14:textId="77777777" w:rsidR="003C18EC" w:rsidRDefault="003C18EC" w:rsidP="00575E10">
      <w:pPr>
        <w:rPr>
          <w:rFonts w:asciiTheme="minorHAnsi" w:eastAsia="Calibri" w:hAnsiTheme="minorHAnsi" w:cstheme="minorHAnsi"/>
          <w:color w:val="000000"/>
          <w:lang w:val="sv-SE"/>
        </w:rPr>
      </w:pPr>
    </w:p>
    <w:p w14:paraId="4FDCB94E" w14:textId="0F64E74D" w:rsidR="00575E10" w:rsidRPr="003C18EC" w:rsidRDefault="00575E10" w:rsidP="00575E10">
      <w:pPr>
        <w:rPr>
          <w:rFonts w:asciiTheme="minorHAnsi" w:eastAsia="Calibri" w:hAnsiTheme="minorHAnsi" w:cstheme="minorHAnsi"/>
          <w:b/>
          <w:bCs/>
          <w:color w:val="000000"/>
          <w:sz w:val="24"/>
          <w:szCs w:val="24"/>
          <w:lang w:val="sv-SE"/>
        </w:rPr>
      </w:pPr>
      <w:r w:rsidRPr="003C18EC">
        <w:rPr>
          <w:rFonts w:asciiTheme="minorHAnsi" w:eastAsia="Calibri" w:hAnsiTheme="minorHAnsi" w:cstheme="minorHAnsi"/>
          <w:b/>
          <w:bCs/>
          <w:color w:val="000000"/>
          <w:sz w:val="24"/>
          <w:szCs w:val="24"/>
          <w:lang w:val="sv-SE"/>
        </w:rPr>
        <w:t>Informationsöverföring</w:t>
      </w:r>
    </w:p>
    <w:p w14:paraId="61BDBC1A" w14:textId="77777777" w:rsidR="00575E10" w:rsidRPr="005570EE" w:rsidRDefault="00575E10"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Beskriv hur läkemedel hanteras när en enskild skickas till tex sjukhus.</w:t>
      </w:r>
    </w:p>
    <w:p w14:paraId="12B936E4" w14:textId="77777777" w:rsidR="003C18EC" w:rsidRPr="003C18EC" w:rsidRDefault="003C18EC" w:rsidP="005570EE">
      <w:pPr>
        <w:pStyle w:val="Liststycke"/>
        <w:rPr>
          <w:rFonts w:asciiTheme="minorHAnsi" w:eastAsia="Calibri" w:hAnsiTheme="minorHAnsi" w:cstheme="minorHAnsi"/>
          <w:color w:val="000000"/>
          <w:lang w:val="sv-SE"/>
        </w:rPr>
      </w:pPr>
    </w:p>
    <w:p w14:paraId="46E61852" w14:textId="77777777" w:rsidR="00575E10" w:rsidRPr="005570EE" w:rsidRDefault="00575E10" w:rsidP="005570EE">
      <w:pPr>
        <w:rPr>
          <w:rFonts w:asciiTheme="minorHAnsi" w:eastAsia="Calibri" w:hAnsiTheme="minorHAnsi" w:cstheme="minorHAnsi"/>
          <w:color w:val="000000"/>
          <w:lang w:val="sv-SE"/>
        </w:rPr>
      </w:pPr>
      <w:r w:rsidRPr="005570EE">
        <w:rPr>
          <w:rFonts w:asciiTheme="minorHAnsi" w:eastAsia="Calibri" w:hAnsiTheme="minorHAnsi" w:cstheme="minorHAnsi"/>
          <w:color w:val="000000"/>
          <w:lang w:val="sv-SE"/>
        </w:rPr>
        <w:t>Beskriv hur läkemedel hanteras när en enskild tex skall resa bort eller skall till dag/daglig verksamhet</w:t>
      </w:r>
    </w:p>
    <w:p w14:paraId="2B11FF24" w14:textId="77777777" w:rsidR="00575E10" w:rsidRPr="00575E10" w:rsidRDefault="00575E10" w:rsidP="00575E10">
      <w:pPr>
        <w:rPr>
          <w:rFonts w:asciiTheme="minorHAnsi" w:eastAsia="Calibri" w:hAnsiTheme="minorHAnsi" w:cstheme="minorHAnsi"/>
          <w:color w:val="000000"/>
          <w:lang w:val="sv-SE"/>
        </w:rPr>
      </w:pPr>
    </w:p>
    <w:p w14:paraId="43116A75" w14:textId="77777777" w:rsidR="00FE689D" w:rsidRPr="00575E10" w:rsidRDefault="00FE689D" w:rsidP="00575E10">
      <w:pPr>
        <w:rPr>
          <w:rFonts w:asciiTheme="minorHAnsi" w:eastAsia="Calibri" w:hAnsiTheme="minorHAnsi" w:cstheme="minorHAnsi"/>
          <w:color w:val="000000"/>
          <w:lang w:val="sv-SE"/>
        </w:rPr>
      </w:pPr>
    </w:p>
    <w:p w14:paraId="509280EA" w14:textId="77777777" w:rsidR="00680239" w:rsidRPr="00575E10" w:rsidRDefault="00680239" w:rsidP="00575E10">
      <w:pPr>
        <w:rPr>
          <w:rFonts w:asciiTheme="minorHAnsi" w:hAnsiTheme="minorHAnsi" w:cstheme="minorHAnsi"/>
        </w:rPr>
      </w:pPr>
    </w:p>
    <w:sectPr w:rsidR="00680239" w:rsidRPr="00575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5F5"/>
    <w:multiLevelType w:val="hybridMultilevel"/>
    <w:tmpl w:val="39584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0C7F90"/>
    <w:multiLevelType w:val="hybridMultilevel"/>
    <w:tmpl w:val="F6640A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4D3D5F"/>
    <w:multiLevelType w:val="hybridMultilevel"/>
    <w:tmpl w:val="2A10FF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1E05F8"/>
    <w:multiLevelType w:val="hybridMultilevel"/>
    <w:tmpl w:val="32961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CC11CE"/>
    <w:multiLevelType w:val="hybridMultilevel"/>
    <w:tmpl w:val="88FA7B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76B53CB"/>
    <w:multiLevelType w:val="hybridMultilevel"/>
    <w:tmpl w:val="AFEEE6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0071D0B"/>
    <w:multiLevelType w:val="hybridMultilevel"/>
    <w:tmpl w:val="ADAC3E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3CD2108"/>
    <w:multiLevelType w:val="hybridMultilevel"/>
    <w:tmpl w:val="44ACF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FBF5EB3"/>
    <w:multiLevelType w:val="hybridMultilevel"/>
    <w:tmpl w:val="8174C2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F8C0FFE"/>
    <w:multiLevelType w:val="hybridMultilevel"/>
    <w:tmpl w:val="60B6A6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DB02814"/>
    <w:multiLevelType w:val="hybridMultilevel"/>
    <w:tmpl w:val="67E8A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E2A75E2"/>
    <w:multiLevelType w:val="hybridMultilevel"/>
    <w:tmpl w:val="2624AC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740244">
    <w:abstractNumId w:val="1"/>
  </w:num>
  <w:num w:numId="2" w16cid:durableId="801733129">
    <w:abstractNumId w:val="11"/>
  </w:num>
  <w:num w:numId="3" w16cid:durableId="1636106830">
    <w:abstractNumId w:val="2"/>
  </w:num>
  <w:num w:numId="4" w16cid:durableId="1092357964">
    <w:abstractNumId w:val="10"/>
  </w:num>
  <w:num w:numId="5" w16cid:durableId="1677070379">
    <w:abstractNumId w:val="9"/>
  </w:num>
  <w:num w:numId="6" w16cid:durableId="445005865">
    <w:abstractNumId w:val="4"/>
  </w:num>
  <w:num w:numId="7" w16cid:durableId="1050955672">
    <w:abstractNumId w:val="6"/>
  </w:num>
  <w:num w:numId="8" w16cid:durableId="77335537">
    <w:abstractNumId w:val="7"/>
  </w:num>
  <w:num w:numId="9" w16cid:durableId="1390496781">
    <w:abstractNumId w:val="8"/>
  </w:num>
  <w:num w:numId="10" w16cid:durableId="1683050077">
    <w:abstractNumId w:val="3"/>
  </w:num>
  <w:num w:numId="11" w16cid:durableId="846361143">
    <w:abstractNumId w:val="0"/>
  </w:num>
  <w:num w:numId="12" w16cid:durableId="427237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39"/>
    <w:rsid w:val="00132D63"/>
    <w:rsid w:val="00235EB7"/>
    <w:rsid w:val="003C18EC"/>
    <w:rsid w:val="00554924"/>
    <w:rsid w:val="005570EE"/>
    <w:rsid w:val="00575E10"/>
    <w:rsid w:val="00680239"/>
    <w:rsid w:val="0068532E"/>
    <w:rsid w:val="006F41CA"/>
    <w:rsid w:val="00A134D5"/>
    <w:rsid w:val="00A23291"/>
    <w:rsid w:val="00A23BCF"/>
    <w:rsid w:val="00A32D42"/>
    <w:rsid w:val="00E63DA1"/>
    <w:rsid w:val="00EC2A05"/>
    <w:rsid w:val="00ED2DD4"/>
    <w:rsid w:val="00F72960"/>
    <w:rsid w:val="00FE6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1C49"/>
  <w15:chartTrackingRefBased/>
  <w15:docId w15:val="{664A3FD5-CF39-4B7C-88FE-CA497E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9D"/>
    <w:pPr>
      <w:spacing w:after="0" w:line="240" w:lineRule="auto"/>
    </w:pPr>
    <w:rPr>
      <w:rFonts w:ascii="Times New Roman" w:eastAsia="PMingLiU" w:hAnsi="Times New Roman" w:cs="Times New Roman"/>
      <w:kern w:val="0"/>
      <w:lang w:val="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E689D"/>
    <w:pPr>
      <w:spacing w:after="0" w:line="240" w:lineRule="auto"/>
    </w:pPr>
    <w:rPr>
      <w:rFonts w:ascii="Times New Roman" w:eastAsia="PMingLiU" w:hAnsi="Times New Roman" w:cs="Times New Roman"/>
      <w:kern w:val="0"/>
      <w:lang w:val="en-US"/>
      <w14:ligatures w14:val="none"/>
    </w:rPr>
  </w:style>
  <w:style w:type="paragraph" w:styleId="Liststycke">
    <w:name w:val="List Paragraph"/>
    <w:basedOn w:val="Normal"/>
    <w:uiPriority w:val="34"/>
    <w:qFormat/>
    <w:rsid w:val="00575E10"/>
    <w:pPr>
      <w:ind w:left="720"/>
      <w:contextualSpacing/>
    </w:pPr>
  </w:style>
  <w:style w:type="character" w:styleId="Kommentarsreferens">
    <w:name w:val="annotation reference"/>
    <w:basedOn w:val="Standardstycketeckensnitt"/>
    <w:uiPriority w:val="99"/>
    <w:semiHidden/>
    <w:unhideWhenUsed/>
    <w:rsid w:val="006F41CA"/>
    <w:rPr>
      <w:sz w:val="16"/>
      <w:szCs w:val="16"/>
    </w:rPr>
  </w:style>
  <w:style w:type="paragraph" w:styleId="Kommentarer">
    <w:name w:val="annotation text"/>
    <w:basedOn w:val="Normal"/>
    <w:link w:val="KommentarerChar"/>
    <w:uiPriority w:val="99"/>
    <w:unhideWhenUsed/>
    <w:rsid w:val="006F41CA"/>
    <w:rPr>
      <w:sz w:val="20"/>
      <w:szCs w:val="20"/>
    </w:rPr>
  </w:style>
  <w:style w:type="character" w:customStyle="1" w:styleId="KommentarerChar">
    <w:name w:val="Kommentarer Char"/>
    <w:basedOn w:val="Standardstycketeckensnitt"/>
    <w:link w:val="Kommentarer"/>
    <w:uiPriority w:val="99"/>
    <w:rsid w:val="006F41CA"/>
    <w:rPr>
      <w:rFonts w:ascii="Times New Roman" w:eastAsia="PMingLiU" w:hAnsi="Times New Roman" w:cs="Times New Roman"/>
      <w:kern w:val="0"/>
      <w:sz w:val="20"/>
      <w:szCs w:val="20"/>
      <w:lang w:val="en-US"/>
      <w14:ligatures w14:val="none"/>
    </w:rPr>
  </w:style>
  <w:style w:type="paragraph" w:styleId="Kommentarsmne">
    <w:name w:val="annotation subject"/>
    <w:basedOn w:val="Kommentarer"/>
    <w:next w:val="Kommentarer"/>
    <w:link w:val="KommentarsmneChar"/>
    <w:uiPriority w:val="99"/>
    <w:semiHidden/>
    <w:unhideWhenUsed/>
    <w:rsid w:val="006F41CA"/>
    <w:rPr>
      <w:b/>
      <w:bCs/>
    </w:rPr>
  </w:style>
  <w:style w:type="character" w:customStyle="1" w:styleId="KommentarsmneChar">
    <w:name w:val="Kommentarsämne Char"/>
    <w:basedOn w:val="KommentarerChar"/>
    <w:link w:val="Kommentarsmne"/>
    <w:uiPriority w:val="99"/>
    <w:semiHidden/>
    <w:rsid w:val="006F41CA"/>
    <w:rPr>
      <w:rFonts w:ascii="Times New Roman" w:eastAsia="PMingLiU" w:hAnsi="Times New Roman" w:cs="Times New Roman"/>
      <w:b/>
      <w:bCs/>
      <w:kern w:val="0"/>
      <w:sz w:val="20"/>
      <w:szCs w:val="20"/>
      <w:lang w:val="en-US"/>
      <w14:ligatures w14:val="none"/>
    </w:rPr>
  </w:style>
  <w:style w:type="character" w:styleId="Hyperlnk">
    <w:name w:val="Hyperlink"/>
    <w:basedOn w:val="Standardstycketeckensnitt"/>
    <w:uiPriority w:val="99"/>
    <w:semiHidden/>
    <w:unhideWhenUsed/>
    <w:rsid w:val="0068532E"/>
    <w:rPr>
      <w:color w:val="0000FF"/>
      <w:u w:val="single"/>
    </w:rPr>
  </w:style>
  <w:style w:type="character" w:styleId="AnvndHyperlnk">
    <w:name w:val="FollowedHyperlink"/>
    <w:basedOn w:val="Standardstycketeckensnitt"/>
    <w:uiPriority w:val="99"/>
    <w:semiHidden/>
    <w:unhideWhenUsed/>
    <w:rsid w:val="0068532E"/>
    <w:rPr>
      <w:color w:val="954F72" w:themeColor="followedHyperlink"/>
      <w:u w:val="single"/>
    </w:rPr>
  </w:style>
  <w:style w:type="character" w:customStyle="1" w:styleId="cf01">
    <w:name w:val="cf01"/>
    <w:basedOn w:val="Standardstycketeckensnitt"/>
    <w:rsid w:val="006853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mverkan.regionsormland.se/for-vardgivare/lakemedel/lakemedelshante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4</Pages>
  <Words>1060</Words>
  <Characters>5619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Nykoping Kommun</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Karolina</dc:creator>
  <cp:keywords/>
  <dc:description/>
  <cp:lastModifiedBy>Nilsson Karolina</cp:lastModifiedBy>
  <cp:revision>2</cp:revision>
  <dcterms:created xsi:type="dcterms:W3CDTF">2024-11-26T09:29:00Z</dcterms:created>
  <dcterms:modified xsi:type="dcterms:W3CDTF">2024-11-26T09:29:00Z</dcterms:modified>
</cp:coreProperties>
</file>